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82489D" w14:paraId="3FD82C74" w14:textId="7777777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54E97" w14:textId="77777777" w:rsidR="00CC0CD0" w:rsidRPr="005B03DE" w:rsidRDefault="0013265C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3BA4E454" w14:textId="77777777" w:rsidR="00CC0CD0" w:rsidRPr="005B03DE" w:rsidRDefault="002A6D3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13265C" w:rsidRPr="004A5616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4A56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13265C" w:rsidRPr="004A5616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632E31FC" w14:textId="77777777" w:rsidR="00CC0CD0" w:rsidRPr="005B03DE" w:rsidRDefault="0013265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7E407433" w14:textId="77777777" w:rsidR="00CC0CD0" w:rsidRPr="005B03DE" w:rsidRDefault="0013265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14:paraId="09B6B8B3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D85B5B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3591F8" w14:textId="77777777"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362D9DC1" w14:textId="77777777"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09B39B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23C0785" w14:textId="77777777" w:rsidR="00CC0CD0" w:rsidRPr="005B03DE" w:rsidRDefault="0013265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53F9345C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A5A8C5C" w14:textId="2A6CDCF8" w:rsidR="00791BCE" w:rsidRPr="004A5616" w:rsidRDefault="0013265C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A5616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4A5616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4A5616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4A5616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4A5616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4A5616">
            <w:rPr>
              <w:rFonts w:ascii="Times New Roman" w:hAnsi="Times New Roman"/>
              <w:b/>
              <w:sz w:val="28"/>
            </w:rPr>
            <w:t>március</w:t>
          </w:r>
        </w:sdtContent>
      </w:sdt>
      <w:r w:rsidRPr="004A5616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="004B4DE5">
            <w:rPr>
              <w:rFonts w:ascii="Times New Roman" w:hAnsi="Times New Roman"/>
              <w:b/>
              <w:sz w:val="28"/>
            </w:rPr>
            <w:t>30</w:t>
          </w:r>
        </w:sdtContent>
      </w:sdt>
      <w:r w:rsidRPr="004A5616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="004B4DE5">
            <w:rPr>
              <w:rFonts w:ascii="Times New Roman" w:hAnsi="Times New Roman"/>
              <w:b/>
              <w:sz w:val="28"/>
            </w:rPr>
            <w:t>ai</w:t>
          </w:r>
        </w:sdtContent>
      </w:sdt>
      <w:r w:rsidRPr="004A5616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4A5616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4A561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EC77539" w14:textId="77777777" w:rsidR="00CC0CD0" w:rsidRPr="004A5616" w:rsidRDefault="0013265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5616">
        <w:rPr>
          <w:rFonts w:ascii="Times New Roman" w:hAnsi="Times New Roman"/>
          <w:b/>
          <w:bCs/>
          <w:sz w:val="28"/>
          <w:szCs w:val="28"/>
        </w:rPr>
        <w:t>ülésére</w:t>
      </w:r>
    </w:p>
    <w:p w14:paraId="64E8D057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8D8221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9C614BE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166DF3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82489D" w14:paraId="02DEC749" w14:textId="77777777" w:rsidTr="00CC0CD0">
        <w:trPr>
          <w:trHeight w:val="1876"/>
        </w:trPr>
        <w:tc>
          <w:tcPr>
            <w:tcW w:w="1339" w:type="dxa"/>
          </w:tcPr>
          <w:p w14:paraId="7A84F491" w14:textId="77777777" w:rsidR="00CC0CD0" w:rsidRPr="005B03DE" w:rsidRDefault="0013265C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</w:tcPr>
          <w:p w14:paraId="59A75117" w14:textId="77777777" w:rsidR="00CC0CD0" w:rsidRPr="005B03DE" w:rsidRDefault="002A6D34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13265C" w:rsidRPr="004A5616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társasházi célbefizetés tárgyában</w:t>
                </w:r>
              </w:sdtContent>
            </w:sdt>
          </w:p>
        </w:tc>
      </w:tr>
    </w:tbl>
    <w:p w14:paraId="378FEC86" w14:textId="77777777" w:rsidR="00CC0CD0" w:rsidRPr="005B03DE" w:rsidRDefault="0013265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2771A295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76E6B3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57D402F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143F24" w14:textId="77777777" w:rsidR="00791BCE" w:rsidRPr="005B03DE" w:rsidRDefault="0013265C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14:paraId="50C7096A" w14:textId="77777777" w:rsidR="00791BCE" w:rsidRPr="005B03DE" w:rsidRDefault="0013265C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7EC11054" w14:textId="136EA8B7"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74B24F6" w14:textId="77777777" w:rsidR="008600F5" w:rsidRPr="005B03DE" w:rsidRDefault="008600F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F9C6B23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C70B09" w14:textId="77777777" w:rsidR="00CC0CD0" w:rsidRPr="005B03DE" w:rsidRDefault="0013265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74FF32A1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464CEF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D02762C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7C2783" w14:textId="77777777" w:rsidR="00A525D4" w:rsidRPr="004A5616" w:rsidRDefault="0013265C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4A5616">
        <w:rPr>
          <w:rFonts w:ascii="Times New Roman" w:hAnsi="Times New Roman"/>
          <w:sz w:val="24"/>
          <w:szCs w:val="24"/>
        </w:rPr>
        <w:t>Tóth János</w:t>
      </w:r>
    </w:p>
    <w:p w14:paraId="6004A8E6" w14:textId="77777777" w:rsidR="00A525D4" w:rsidRPr="004A5616" w:rsidRDefault="0013265C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4A5616">
        <w:rPr>
          <w:rFonts w:ascii="Times New Roman" w:hAnsi="Times New Roman"/>
          <w:sz w:val="24"/>
          <w:szCs w:val="24"/>
        </w:rPr>
        <w:t>jegyző</w:t>
      </w:r>
    </w:p>
    <w:p w14:paraId="2DD0775E" w14:textId="77777777"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8015A2" w14:textId="3FC209A2"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F86A44" w14:textId="77777777" w:rsidR="008600F5" w:rsidRDefault="008600F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9CAC271" w14:textId="77777777"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29233AF" w14:textId="77777777"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DD570C2" w14:textId="77777777" w:rsidR="00C477CD" w:rsidRPr="004A5616" w:rsidRDefault="0013265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A5616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4A5616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4A5616">
        <w:rPr>
          <w:rFonts w:ascii="Times New Roman" w:hAnsi="Times New Roman"/>
          <w:b/>
          <w:bCs/>
          <w:sz w:val="24"/>
          <w:szCs w:val="24"/>
        </w:rPr>
        <w:t>.</w:t>
      </w:r>
    </w:p>
    <w:p w14:paraId="50536E16" w14:textId="77777777" w:rsidR="0001036B" w:rsidRPr="004A5616" w:rsidRDefault="0013265C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A5616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4A561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A5616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A5616">
        <w:rPr>
          <w:rFonts w:ascii="Times New Roman" w:hAnsi="Times New Roman"/>
          <w:b/>
          <w:bCs/>
          <w:sz w:val="24"/>
          <w:szCs w:val="24"/>
        </w:rPr>
        <w:t>egyszerű</w:t>
      </w:r>
      <w:r w:rsidRPr="004A5616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2BB310E5" w14:textId="77777777" w:rsidR="00097B19" w:rsidRPr="00D95138" w:rsidRDefault="0013265C" w:rsidP="00097B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_1"/>
      <w:bookmarkStart w:id="2" w:name="insertionPlace_2"/>
      <w:bookmarkStart w:id="3" w:name="insertionPlace"/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D95138">
        <w:rPr>
          <w:rFonts w:ascii="Times New Roman" w:hAnsi="Times New Roman"/>
          <w:b/>
          <w:bCs/>
          <w:sz w:val="24"/>
          <w:szCs w:val="24"/>
        </w:rPr>
        <w:t>Bizottság</w:t>
      </w:r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0F9BDEF0" w14:textId="77777777" w:rsidR="00097B19" w:rsidRPr="00D95138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9C44413" w14:textId="69C641AF" w:rsidR="002D51C2" w:rsidRPr="002D51C2" w:rsidRDefault="0013265C" w:rsidP="002D51C2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D51C2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a Budapest Főváros VII. Kerület Erzsébetváros Önkormányzata </w:t>
      </w:r>
      <w:r w:rsidR="007C4FE4">
        <w:rPr>
          <w:rFonts w:ascii="Times New Roman" w:hAnsi="Times New Roman"/>
          <w:sz w:val="24"/>
          <w:szCs w:val="24"/>
        </w:rPr>
        <w:t>2026.</w:t>
      </w:r>
      <w:r w:rsidR="00FE3DB9" w:rsidRPr="00FE3DB9">
        <w:rPr>
          <w:rFonts w:ascii="Times New Roman" w:hAnsi="Times New Roman"/>
          <w:sz w:val="24"/>
          <w:szCs w:val="24"/>
        </w:rPr>
        <w:t xml:space="preserve"> évi költségvetéséről szóló </w:t>
      </w:r>
      <w:r w:rsidR="007C4FE4">
        <w:rPr>
          <w:rFonts w:ascii="Times New Roman" w:hAnsi="Times New Roman"/>
          <w:sz w:val="24"/>
          <w:szCs w:val="24"/>
        </w:rPr>
        <w:t>43</w:t>
      </w:r>
      <w:r w:rsidR="00FE3DB9" w:rsidRPr="00FE3DB9">
        <w:rPr>
          <w:rFonts w:ascii="Times New Roman" w:hAnsi="Times New Roman"/>
          <w:sz w:val="24"/>
          <w:szCs w:val="24"/>
        </w:rPr>
        <w:t>/2025. (</w:t>
      </w:r>
      <w:r w:rsidR="007C4FE4">
        <w:rPr>
          <w:rFonts w:ascii="Times New Roman" w:hAnsi="Times New Roman"/>
          <w:sz w:val="24"/>
          <w:szCs w:val="24"/>
        </w:rPr>
        <w:t>XII.15</w:t>
      </w:r>
      <w:r w:rsidR="00FE3DB9" w:rsidRPr="00FE3DB9">
        <w:rPr>
          <w:rFonts w:ascii="Times New Roman" w:hAnsi="Times New Roman"/>
          <w:sz w:val="24"/>
          <w:szCs w:val="24"/>
        </w:rPr>
        <w:t xml:space="preserve">.) önkormányzati rendelet 13. § (4) </w:t>
      </w:r>
      <w:r w:rsidR="003035FF">
        <w:rPr>
          <w:rFonts w:ascii="Times New Roman" w:hAnsi="Times New Roman"/>
          <w:sz w:val="24"/>
          <w:szCs w:val="24"/>
        </w:rPr>
        <w:t xml:space="preserve">bekezdése </w:t>
      </w:r>
      <w:r w:rsidR="00FE3DB9">
        <w:rPr>
          <w:rFonts w:ascii="Times New Roman" w:hAnsi="Times New Roman"/>
          <w:sz w:val="24"/>
          <w:szCs w:val="24"/>
        </w:rPr>
        <w:t xml:space="preserve">alapján </w:t>
      </w:r>
      <w:r w:rsidRPr="002D51C2">
        <w:rPr>
          <w:rFonts w:ascii="Times New Roman" w:hAnsi="Times New Roman"/>
          <w:i/>
          <w:iCs/>
          <w:sz w:val="24"/>
          <w:szCs w:val="24"/>
        </w:rPr>
        <w:t>„Az Önkormányzat e rendeletében biztosított jogkörében a Pénzügyi és Kerületfejlesztési Bizottság dönt az</w:t>
      </w:r>
      <w:r w:rsidRPr="002D51C2">
        <w:rPr>
          <w:rFonts w:ascii="Times New Roman" w:hAnsi="Times New Roman"/>
          <w:sz w:val="24"/>
          <w:szCs w:val="24"/>
        </w:rPr>
        <w:t xml:space="preserve"> </w:t>
      </w:r>
      <w:r w:rsidRPr="002D51C2">
        <w:rPr>
          <w:rFonts w:ascii="Times New Roman" w:hAnsi="Times New Roman"/>
          <w:b/>
          <w:bCs/>
          <w:i/>
          <w:iCs/>
          <w:sz w:val="24"/>
          <w:szCs w:val="24"/>
        </w:rPr>
        <w:t>„6501 Egyéb felhalmozási célú támogatások államháztartáson kívülre” cím Társasházi közgyűlés határozata alapján célbefizetés</w:t>
      </w:r>
      <w:r w:rsidRPr="002D51C2">
        <w:rPr>
          <w:rFonts w:ascii="Times New Roman" w:hAnsi="Times New Roman"/>
          <w:sz w:val="24"/>
          <w:szCs w:val="24"/>
        </w:rPr>
        <w:t xml:space="preserve"> </w:t>
      </w:r>
      <w:r w:rsidRPr="002D51C2">
        <w:rPr>
          <w:rFonts w:ascii="Times New Roman" w:hAnsi="Times New Roman"/>
          <w:i/>
          <w:iCs/>
          <w:sz w:val="24"/>
          <w:szCs w:val="24"/>
        </w:rPr>
        <w:t>1000 ezer Ft feletti befizetéshez kapcsolódó előirányzat felhasználásáról.”</w:t>
      </w:r>
    </w:p>
    <w:p w14:paraId="7325E6B7" w14:textId="77777777" w:rsidR="00174E44" w:rsidRDefault="0013265C" w:rsidP="00382875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Bud</w:t>
      </w:r>
      <w:r>
        <w:rPr>
          <w:rFonts w:ascii="Times New Roman" w:hAnsi="Times New Roman"/>
          <w:sz w:val="24"/>
          <w:szCs w:val="24"/>
        </w:rPr>
        <w:t>apest Főváros VII. K</w:t>
      </w:r>
      <w:r w:rsidRPr="00D95138">
        <w:rPr>
          <w:rFonts w:ascii="Times New Roman" w:hAnsi="Times New Roman"/>
          <w:sz w:val="24"/>
          <w:szCs w:val="24"/>
        </w:rPr>
        <w:t>er</w:t>
      </w:r>
      <w:r>
        <w:rPr>
          <w:rFonts w:ascii="Times New Roman" w:hAnsi="Times New Roman"/>
          <w:sz w:val="24"/>
          <w:szCs w:val="24"/>
        </w:rPr>
        <w:t>ület Erzsébetváros Önkormányzat</w:t>
      </w:r>
      <w:r w:rsidRPr="00D95138">
        <w:rPr>
          <w:rFonts w:ascii="Times New Roman" w:hAnsi="Times New Roman"/>
          <w:sz w:val="24"/>
          <w:szCs w:val="24"/>
        </w:rPr>
        <w:t xml:space="preserve"> Képviselő-testületének </w:t>
      </w:r>
      <w:r w:rsidRPr="00D95138">
        <w:rPr>
          <w:rFonts w:ascii="Times New Roman" w:hAnsi="Times New Roman"/>
          <w:iCs/>
          <w:sz w:val="24"/>
          <w:szCs w:val="24"/>
        </w:rPr>
        <w:t xml:space="preserve">Budapest Főváros VII. Kerület </w:t>
      </w:r>
      <w:r w:rsidRPr="00D95138">
        <w:rPr>
          <w:rFonts w:ascii="Times New Roman" w:hAnsi="Times New Roman"/>
          <w:bCs/>
          <w:sz w:val="24"/>
          <w:szCs w:val="24"/>
        </w:rPr>
        <w:t>Erzsébetváros Önkormányzatát megillető tulajdonosi jogok gyakorlása és a tulajdonában álló vagyonnal való gazdálkodás s</w:t>
      </w:r>
      <w:r>
        <w:rPr>
          <w:rFonts w:ascii="Times New Roman" w:hAnsi="Times New Roman"/>
          <w:sz w:val="24"/>
          <w:szCs w:val="24"/>
        </w:rPr>
        <w:t xml:space="preserve">zabályairól </w:t>
      </w:r>
      <w:r w:rsidRPr="00850559">
        <w:rPr>
          <w:rFonts w:ascii="Times New Roman" w:hAnsi="Times New Roman"/>
          <w:sz w:val="24"/>
          <w:szCs w:val="24"/>
        </w:rPr>
        <w:t xml:space="preserve">szóló </w:t>
      </w:r>
      <w:r w:rsidRPr="00850559">
        <w:rPr>
          <w:rFonts w:ascii="Times New Roman" w:hAnsi="Times New Roman"/>
          <w:b/>
          <w:bCs/>
          <w:sz w:val="24"/>
          <w:szCs w:val="24"/>
        </w:rPr>
        <w:t xml:space="preserve">35/2025. (IX. 24.) </w:t>
      </w:r>
      <w:r>
        <w:rPr>
          <w:rFonts w:ascii="Times New Roman" w:hAnsi="Times New Roman"/>
          <w:sz w:val="24"/>
          <w:szCs w:val="24"/>
        </w:rPr>
        <w:t xml:space="preserve"> önkormányzati rendelet</w:t>
      </w:r>
      <w:r w:rsidRPr="00D95138">
        <w:rPr>
          <w:rFonts w:ascii="Times New Roman" w:hAnsi="Times New Roman"/>
          <w:sz w:val="24"/>
          <w:szCs w:val="24"/>
        </w:rPr>
        <w:t xml:space="preserve"> (a továbbiakban: Vagyonrendelet) </w:t>
      </w:r>
      <w:r>
        <w:rPr>
          <w:rFonts w:ascii="Times New Roman" w:hAnsi="Times New Roman"/>
          <w:sz w:val="24"/>
          <w:szCs w:val="24"/>
        </w:rPr>
        <w:t>35</w:t>
      </w:r>
      <w:r w:rsidRPr="00D95138">
        <w:rPr>
          <w:rFonts w:ascii="Times New Roman" w:hAnsi="Times New Roman"/>
          <w:sz w:val="24"/>
          <w:szCs w:val="24"/>
        </w:rPr>
        <w:t>.§ (4) bek</w:t>
      </w:r>
      <w:r>
        <w:rPr>
          <w:rFonts w:ascii="Times New Roman" w:hAnsi="Times New Roman"/>
          <w:sz w:val="24"/>
          <w:szCs w:val="24"/>
        </w:rPr>
        <w:t>ezdés</w:t>
      </w:r>
      <w:r w:rsidRPr="00D95138">
        <w:rPr>
          <w:rFonts w:ascii="Times New Roman" w:hAnsi="Times New Roman"/>
          <w:sz w:val="24"/>
          <w:szCs w:val="24"/>
        </w:rPr>
        <w:t xml:space="preserve"> a) pontja </w:t>
      </w:r>
      <w:r>
        <w:rPr>
          <w:rFonts w:ascii="Times New Roman" w:hAnsi="Times New Roman"/>
          <w:sz w:val="24"/>
          <w:szCs w:val="24"/>
        </w:rPr>
        <w:t>szerint</w:t>
      </w:r>
      <w:r w:rsidR="00382875">
        <w:rPr>
          <w:rFonts w:ascii="Times New Roman" w:hAnsi="Times New Roman"/>
          <w:sz w:val="24"/>
          <w:szCs w:val="24"/>
        </w:rPr>
        <w:t>.</w:t>
      </w:r>
    </w:p>
    <w:p w14:paraId="1010FCDC" w14:textId="77777777" w:rsidR="00174E44" w:rsidRPr="00834EB3" w:rsidRDefault="0013265C" w:rsidP="00834EB3">
      <w:pPr>
        <w:spacing w:after="12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34EB3">
        <w:rPr>
          <w:rFonts w:ascii="Times New Roman" w:hAnsi="Times New Roman"/>
          <w:i/>
          <w:sz w:val="24"/>
          <w:szCs w:val="24"/>
        </w:rPr>
        <w:t>„</w:t>
      </w:r>
      <w:r w:rsidRPr="00834EB3">
        <w:rPr>
          <w:rFonts w:ascii="Times New Roman" w:hAnsi="Times New Roman"/>
          <w:i/>
          <w:color w:val="000000" w:themeColor="text1"/>
          <w:sz w:val="24"/>
          <w:szCs w:val="24"/>
        </w:rPr>
        <w:t>(4) A vegyes tulajdonú, önkormányzati tulajdoni hányaddal érintett társasházakban az önkormányzat képviselőjének, vagy meghatalmazottjának nyilatkozatához a Pénzügyi és Kerületfejlesztési Bizottság hozzájárulása szükséges:</w:t>
      </w:r>
    </w:p>
    <w:p w14:paraId="76C1397E" w14:textId="1CB8B94F" w:rsidR="00174E44" w:rsidRPr="00834EB3" w:rsidRDefault="0013265C" w:rsidP="00834EB3">
      <w:pPr>
        <w:spacing w:after="12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34EB3">
        <w:rPr>
          <w:rFonts w:ascii="Times New Roman" w:hAnsi="Times New Roman"/>
          <w:i/>
          <w:color w:val="000000" w:themeColor="text1"/>
          <w:sz w:val="24"/>
          <w:szCs w:val="24"/>
        </w:rPr>
        <w:t xml:space="preserve">a) a rendes gazdálkodás körében többlet kötelezettség (célbefizetés), valamint a tulajdonosközösséget terhelő egyéb kötelezettség (pl. hitelfelvétel) vállalásához, ha a kötelezettség meghaladja a nettó egymillió forintot, de nem haladja meg a </w:t>
      </w:r>
      <w:r w:rsidRPr="00834EB3">
        <w:rPr>
          <w:rFonts w:ascii="Times New Roman" w:hAnsi="Times New Roman"/>
          <w:bCs/>
          <w:i/>
          <w:sz w:val="24"/>
          <w:szCs w:val="24"/>
        </w:rPr>
        <w:t>nettó kettőszázmillió forintot</w:t>
      </w:r>
      <w:r w:rsidRPr="00834EB3">
        <w:rPr>
          <w:rFonts w:ascii="Times New Roman" w:hAnsi="Times New Roman"/>
          <w:i/>
          <w:color w:val="000000" w:themeColor="text1"/>
          <w:sz w:val="24"/>
          <w:szCs w:val="24"/>
        </w:rPr>
        <w:t>,</w:t>
      </w:r>
      <w:r w:rsidR="00834EB3">
        <w:rPr>
          <w:rFonts w:ascii="Times New Roman" w:hAnsi="Times New Roman"/>
          <w:i/>
          <w:color w:val="000000" w:themeColor="text1"/>
          <w:sz w:val="24"/>
          <w:szCs w:val="24"/>
        </w:rPr>
        <w:t>”</w:t>
      </w:r>
    </w:p>
    <w:p w14:paraId="6DC7921A" w14:textId="411F39DE" w:rsidR="00174E44" w:rsidRPr="00314FF0" w:rsidRDefault="0013265C" w:rsidP="00382875">
      <w:pPr>
        <w:spacing w:after="12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467E7">
        <w:rPr>
          <w:rFonts w:ascii="Times New Roman" w:hAnsi="Times New Roman"/>
          <w:sz w:val="24"/>
          <w:szCs w:val="24"/>
        </w:rPr>
        <w:t>A Vagyonrendelet 35. § (8)</w:t>
      </w:r>
      <w:r w:rsidR="00834EB3" w:rsidRPr="006467E7">
        <w:rPr>
          <w:rFonts w:ascii="Times New Roman" w:hAnsi="Times New Roman"/>
          <w:sz w:val="24"/>
          <w:szCs w:val="24"/>
        </w:rPr>
        <w:t xml:space="preserve"> </w:t>
      </w:r>
      <w:r w:rsidRPr="006467E7">
        <w:rPr>
          <w:rFonts w:ascii="Times New Roman" w:hAnsi="Times New Roman"/>
          <w:sz w:val="24"/>
          <w:szCs w:val="24"/>
        </w:rPr>
        <w:t xml:space="preserve">bekezdése alapján </w:t>
      </w:r>
      <w:r w:rsidRPr="00314FF0">
        <w:rPr>
          <w:rFonts w:ascii="Times New Roman" w:hAnsi="Times New Roman"/>
          <w:i/>
          <w:sz w:val="24"/>
          <w:szCs w:val="24"/>
        </w:rPr>
        <w:t>„</w:t>
      </w:r>
      <w:r w:rsidRPr="00314FF0">
        <w:rPr>
          <w:rFonts w:ascii="Times New Roman" w:hAnsi="Times New Roman"/>
          <w:i/>
          <w:color w:val="000000" w:themeColor="text1"/>
          <w:sz w:val="24"/>
          <w:szCs w:val="24"/>
        </w:rPr>
        <w:t xml:space="preserve">Az Önkormányzat költségvetését érintő, a </w:t>
      </w:r>
      <w:hyperlink r:id="rId8" w:anchor="SZ21@BE3@POB" w:history="1">
        <w:r w:rsidRPr="00314FF0">
          <w:rPr>
            <w:rStyle w:val="Hiperhivatkozs"/>
            <w:rFonts w:ascii="Times New Roman" w:hAnsi="Times New Roman"/>
            <w:i/>
            <w:color w:val="000000" w:themeColor="text1"/>
            <w:sz w:val="24"/>
            <w:szCs w:val="24"/>
            <w:u w:val="none"/>
          </w:rPr>
          <w:t>(3) bekezdés b) pont</w:t>
        </w:r>
      </w:hyperlink>
      <w:r w:rsidRPr="00314FF0">
        <w:rPr>
          <w:rFonts w:ascii="Times New Roman" w:hAnsi="Times New Roman"/>
          <w:i/>
          <w:color w:val="000000" w:themeColor="text1"/>
          <w:sz w:val="24"/>
          <w:szCs w:val="24"/>
        </w:rPr>
        <w:t xml:space="preserve">jában, a </w:t>
      </w:r>
      <w:hyperlink r:id="rId9" w:anchor="SZ21@BE4" w:history="1">
        <w:r w:rsidRPr="00314FF0">
          <w:rPr>
            <w:rStyle w:val="Hiperhivatkozs"/>
            <w:rFonts w:ascii="Times New Roman" w:hAnsi="Times New Roman"/>
            <w:i/>
            <w:color w:val="000000" w:themeColor="text1"/>
            <w:sz w:val="24"/>
            <w:szCs w:val="24"/>
            <w:u w:val="none"/>
          </w:rPr>
          <w:t>(4) bekezdés</w:t>
        </w:r>
      </w:hyperlink>
      <w:r w:rsidRPr="00314FF0">
        <w:rPr>
          <w:rFonts w:ascii="Times New Roman" w:hAnsi="Times New Roman"/>
          <w:i/>
          <w:color w:val="000000" w:themeColor="text1"/>
          <w:sz w:val="24"/>
          <w:szCs w:val="24"/>
        </w:rPr>
        <w:t xml:space="preserve"> a) és b), valamint az </w:t>
      </w:r>
      <w:hyperlink r:id="rId10" w:anchor="SZ21@BE5@POA" w:history="1">
        <w:r w:rsidRPr="00314FF0">
          <w:rPr>
            <w:rStyle w:val="Hiperhivatkozs"/>
            <w:rFonts w:ascii="Times New Roman" w:hAnsi="Times New Roman"/>
            <w:i/>
            <w:color w:val="000000" w:themeColor="text1"/>
            <w:sz w:val="24"/>
            <w:szCs w:val="24"/>
            <w:u w:val="none"/>
          </w:rPr>
          <w:t>(5) bekezdés a)</w:t>
        </w:r>
      </w:hyperlink>
      <w:r w:rsidRPr="00314FF0">
        <w:rPr>
          <w:rFonts w:ascii="Times New Roman" w:hAnsi="Times New Roman"/>
          <w:i/>
          <w:color w:val="000000" w:themeColor="text1"/>
          <w:sz w:val="24"/>
          <w:szCs w:val="24"/>
        </w:rPr>
        <w:t xml:space="preserve"> és </w:t>
      </w:r>
      <w:hyperlink r:id="rId11" w:anchor="SZ21@BE5@POB" w:history="1">
        <w:r w:rsidRPr="00314FF0">
          <w:rPr>
            <w:rStyle w:val="Hiperhivatkozs"/>
            <w:rFonts w:ascii="Times New Roman" w:hAnsi="Times New Roman"/>
            <w:i/>
            <w:color w:val="000000" w:themeColor="text1"/>
            <w:sz w:val="24"/>
            <w:szCs w:val="24"/>
            <w:u w:val="none"/>
          </w:rPr>
          <w:t>b) pont</w:t>
        </w:r>
      </w:hyperlink>
      <w:r w:rsidRPr="00314FF0">
        <w:rPr>
          <w:rFonts w:ascii="Times New Roman" w:hAnsi="Times New Roman"/>
          <w:i/>
          <w:color w:val="000000" w:themeColor="text1"/>
          <w:sz w:val="24"/>
          <w:szCs w:val="24"/>
        </w:rPr>
        <w:t>jaiban foglalt pénzügyi kötelezettség vállalásokhoz történő hozzájárulás megadása az Önkormányzat tárgyévi költségvetési rendeletében meghatározott keretek között történhet. A célbefizetések teljesítéséről a Pénzügyi és Kerületfejlesztési Bizottság dönt.</w:t>
      </w:r>
      <w:r w:rsidRPr="00314FF0">
        <w:rPr>
          <w:rFonts w:ascii="Times New Roman" w:hAnsi="Times New Roman"/>
          <w:i/>
          <w:sz w:val="24"/>
          <w:szCs w:val="24"/>
        </w:rPr>
        <w:t>”</w:t>
      </w:r>
    </w:p>
    <w:p w14:paraId="1C3CEF0D" w14:textId="1C5760F8" w:rsidR="0003461B" w:rsidRDefault="0013265C" w:rsidP="0038287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Az előterjesztés a Vagyonrendeletben meghatározott vegyes tulajdonú, önkormányzati ingatlan vonatkozásában tartalmazza az előírt célbefizetést az alábbiak szerint.</w:t>
      </w:r>
    </w:p>
    <w:p w14:paraId="68AB8615" w14:textId="77777777" w:rsidR="00F6479F" w:rsidRDefault="00F6479F" w:rsidP="0038287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43D4F5" w14:textId="17311FB2" w:rsidR="00411B4B" w:rsidRPr="00D95138" w:rsidRDefault="0013265C" w:rsidP="00382875">
      <w:pPr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="009C59A3">
        <w:rPr>
          <w:rFonts w:ascii="Times New Roman" w:hAnsi="Times New Roman"/>
          <w:b/>
          <w:sz w:val="24"/>
          <w:szCs w:val="24"/>
        </w:rPr>
        <w:t>4028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 w:rsidR="009C59A3">
        <w:rPr>
          <w:rFonts w:ascii="Times New Roman" w:hAnsi="Times New Roman"/>
          <w:b/>
          <w:sz w:val="24"/>
          <w:szCs w:val="24"/>
        </w:rPr>
        <w:t>Csengery</w:t>
      </w:r>
      <w:r w:rsidR="004735C0" w:rsidRPr="004735C0">
        <w:rPr>
          <w:rFonts w:ascii="Times New Roman" w:hAnsi="Times New Roman"/>
          <w:b/>
          <w:sz w:val="24"/>
          <w:szCs w:val="24"/>
        </w:rPr>
        <w:t xml:space="preserve"> </w:t>
      </w:r>
      <w:r w:rsidR="000429EE">
        <w:rPr>
          <w:rFonts w:ascii="Times New Roman" w:hAnsi="Times New Roman"/>
          <w:b/>
          <w:sz w:val="24"/>
          <w:szCs w:val="24"/>
        </w:rPr>
        <w:t xml:space="preserve">utca </w:t>
      </w:r>
      <w:r w:rsidR="009C59A3">
        <w:rPr>
          <w:rFonts w:ascii="Times New Roman" w:hAnsi="Times New Roman"/>
          <w:b/>
          <w:sz w:val="24"/>
          <w:szCs w:val="24"/>
        </w:rPr>
        <w:t>3</w:t>
      </w:r>
      <w:r w:rsidR="003824CD">
        <w:rPr>
          <w:rFonts w:ascii="Times New Roman" w:hAnsi="Times New Roman"/>
          <w:b/>
          <w:sz w:val="24"/>
          <w:szCs w:val="24"/>
        </w:rPr>
        <w:t>0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</w:t>
      </w:r>
      <w:r w:rsidR="00BA3426" w:rsidRPr="00BA3426">
        <w:rPr>
          <w:rFonts w:ascii="Times New Roman" w:hAnsi="Times New Roman"/>
          <w:sz w:val="24"/>
          <w:szCs w:val="24"/>
        </w:rPr>
        <w:t>a</w:t>
      </w:r>
      <w:r w:rsidR="003B36C8">
        <w:rPr>
          <w:rFonts w:ascii="Times New Roman" w:hAnsi="Times New Roman"/>
          <w:sz w:val="24"/>
          <w:szCs w:val="24"/>
        </w:rPr>
        <w:t>z e</w:t>
      </w:r>
      <w:r w:rsidR="00AE79E0">
        <w:rPr>
          <w:rFonts w:ascii="Times New Roman" w:hAnsi="Times New Roman"/>
          <w:sz w:val="24"/>
          <w:szCs w:val="24"/>
        </w:rPr>
        <w:t>lektromos hálózat</w:t>
      </w:r>
      <w:r w:rsidR="006C0A73" w:rsidRPr="006C0A73">
        <w:rPr>
          <w:rFonts w:ascii="Times New Roman" w:hAnsi="Times New Roman"/>
          <w:sz w:val="24"/>
          <w:szCs w:val="24"/>
        </w:rPr>
        <w:t xml:space="preserve"> </w:t>
      </w:r>
      <w:r w:rsidR="009C59A3">
        <w:rPr>
          <w:rFonts w:ascii="Times New Roman" w:hAnsi="Times New Roman"/>
          <w:sz w:val="24"/>
          <w:szCs w:val="24"/>
        </w:rPr>
        <w:t>felújításá</w:t>
      </w:r>
      <w:r w:rsidR="003824CD">
        <w:rPr>
          <w:rFonts w:ascii="Times New Roman" w:hAnsi="Times New Roman"/>
          <w:sz w:val="24"/>
          <w:szCs w:val="24"/>
        </w:rPr>
        <w:t>t</w:t>
      </w:r>
      <w:r w:rsidR="00BA3426" w:rsidRPr="00BA3426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kívánja megvalósítani</w:t>
      </w:r>
      <w:r w:rsidR="003824CD">
        <w:rPr>
          <w:rFonts w:ascii="Times New Roman" w:hAnsi="Times New Roman"/>
          <w:sz w:val="24"/>
          <w:szCs w:val="24"/>
        </w:rPr>
        <w:t>.</w:t>
      </w:r>
    </w:p>
    <w:p w14:paraId="204D821D" w14:textId="257EE5A4" w:rsidR="00411B4B" w:rsidRDefault="0013265C" w:rsidP="0038287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A </w:t>
      </w:r>
      <w:r w:rsidR="003824CD" w:rsidRPr="00261D2D">
        <w:rPr>
          <w:rFonts w:ascii="Times New Roman" w:hAnsi="Times New Roman"/>
          <w:color w:val="010101"/>
          <w:sz w:val="24"/>
          <w:szCs w:val="24"/>
        </w:rPr>
        <w:t>202</w:t>
      </w:r>
      <w:r w:rsidR="009C59A3">
        <w:rPr>
          <w:rFonts w:ascii="Times New Roman" w:hAnsi="Times New Roman"/>
          <w:color w:val="010101"/>
          <w:sz w:val="24"/>
          <w:szCs w:val="24"/>
        </w:rPr>
        <w:t>6</w:t>
      </w:r>
      <w:r w:rsidR="003824CD" w:rsidRPr="00261D2D">
        <w:rPr>
          <w:rFonts w:ascii="Times New Roman" w:hAnsi="Times New Roman"/>
          <w:color w:val="010101"/>
          <w:sz w:val="24"/>
          <w:szCs w:val="24"/>
        </w:rPr>
        <w:t>.</w:t>
      </w:r>
      <w:r w:rsidR="009C59A3">
        <w:rPr>
          <w:rFonts w:ascii="Times New Roman" w:hAnsi="Times New Roman"/>
          <w:color w:val="010101"/>
          <w:sz w:val="24"/>
          <w:szCs w:val="24"/>
        </w:rPr>
        <w:t>03</w:t>
      </w:r>
      <w:r w:rsidR="003824CD" w:rsidRPr="00261D2D">
        <w:rPr>
          <w:rFonts w:ascii="Times New Roman" w:hAnsi="Times New Roman"/>
          <w:color w:val="010101"/>
          <w:sz w:val="24"/>
          <w:szCs w:val="24"/>
        </w:rPr>
        <w:t>.</w:t>
      </w:r>
      <w:r w:rsidR="009C59A3">
        <w:rPr>
          <w:rFonts w:ascii="Times New Roman" w:hAnsi="Times New Roman"/>
          <w:color w:val="010101"/>
          <w:sz w:val="24"/>
          <w:szCs w:val="24"/>
        </w:rPr>
        <w:t>03</w:t>
      </w:r>
      <w:r w:rsidR="003824CD" w:rsidRPr="00261D2D">
        <w:rPr>
          <w:rFonts w:ascii="Times New Roman" w:hAnsi="Times New Roman"/>
          <w:color w:val="010101"/>
          <w:sz w:val="24"/>
          <w:szCs w:val="24"/>
        </w:rPr>
        <w:t xml:space="preserve">. – </w:t>
      </w:r>
      <w:r w:rsidR="003824CD">
        <w:rPr>
          <w:rFonts w:ascii="Times New Roman" w:hAnsi="Times New Roman"/>
          <w:color w:val="010101"/>
          <w:sz w:val="24"/>
          <w:szCs w:val="24"/>
        </w:rPr>
        <w:t>á</w:t>
      </w:r>
      <w:r w:rsidR="003824CD" w:rsidRPr="00261D2D">
        <w:rPr>
          <w:rFonts w:ascii="Times New Roman" w:hAnsi="Times New Roman"/>
          <w:color w:val="010101"/>
          <w:sz w:val="24"/>
          <w:szCs w:val="24"/>
        </w:rPr>
        <w:t xml:space="preserve">n tartott közgyűlésen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</w:t>
      </w:r>
      <w:r w:rsidRPr="00F4292C">
        <w:rPr>
          <w:rFonts w:ascii="Times New Roman" w:hAnsi="Times New Roman"/>
          <w:bCs/>
          <w:iCs/>
          <w:sz w:val="24"/>
          <w:szCs w:val="24"/>
        </w:rPr>
        <w:t>1.</w:t>
      </w:r>
      <w:r w:rsidR="00744DE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F4292C">
        <w:rPr>
          <w:rFonts w:ascii="Times New Roman" w:hAnsi="Times New Roman"/>
          <w:bCs/>
          <w:iCs/>
          <w:sz w:val="24"/>
          <w:szCs w:val="24"/>
        </w:rPr>
        <w:t>melléklet)</w:t>
      </w:r>
      <w:r>
        <w:rPr>
          <w:rFonts w:ascii="Times New Roman" w:hAnsi="Times New Roman"/>
          <w:sz w:val="24"/>
          <w:szCs w:val="24"/>
        </w:rPr>
        <w:t>:</w:t>
      </w:r>
    </w:p>
    <w:p w14:paraId="58855479" w14:textId="73305F00" w:rsidR="00411B4B" w:rsidRPr="00D95138" w:rsidRDefault="0013265C" w:rsidP="00411B4B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9C59A3">
        <w:rPr>
          <w:rFonts w:ascii="Times New Roman" w:hAnsi="Times New Roman"/>
          <w:b/>
          <w:i/>
          <w:sz w:val="24"/>
          <w:szCs w:val="24"/>
          <w:u w:val="single"/>
        </w:rPr>
        <w:t>08/2026.03.03 H</w:t>
      </w:r>
      <w:r w:rsidR="002B0E54">
        <w:rPr>
          <w:rFonts w:ascii="Times New Roman" w:hAnsi="Times New Roman"/>
          <w:b/>
          <w:i/>
          <w:sz w:val="24"/>
          <w:szCs w:val="24"/>
          <w:u w:val="single"/>
        </w:rPr>
        <w:t>atározat</w:t>
      </w:r>
    </w:p>
    <w:p w14:paraId="297B9121" w14:textId="7211D04C" w:rsidR="00411B4B" w:rsidRPr="00D95138" w:rsidRDefault="0013265C" w:rsidP="00382875">
      <w:pPr>
        <w:spacing w:after="12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B0E54">
        <w:rPr>
          <w:rFonts w:ascii="Times New Roman" w:hAnsi="Times New Roman"/>
          <w:b/>
          <w:i/>
          <w:sz w:val="24"/>
          <w:szCs w:val="24"/>
        </w:rPr>
        <w:t xml:space="preserve">A </w:t>
      </w:r>
      <w:r w:rsidR="009C59A3">
        <w:rPr>
          <w:rFonts w:ascii="Times New Roman" w:hAnsi="Times New Roman"/>
          <w:b/>
          <w:i/>
          <w:sz w:val="24"/>
          <w:szCs w:val="24"/>
        </w:rPr>
        <w:t xml:space="preserve">Társasház </w:t>
      </w:r>
      <w:r w:rsidRPr="002B0E54">
        <w:rPr>
          <w:rFonts w:ascii="Times New Roman" w:hAnsi="Times New Roman"/>
          <w:b/>
          <w:i/>
          <w:sz w:val="24"/>
          <w:szCs w:val="24"/>
        </w:rPr>
        <w:t>közgyűlés</w:t>
      </w:r>
      <w:r w:rsidR="009C59A3">
        <w:rPr>
          <w:rFonts w:ascii="Times New Roman" w:hAnsi="Times New Roman"/>
          <w:b/>
          <w:i/>
          <w:sz w:val="24"/>
          <w:szCs w:val="24"/>
        </w:rPr>
        <w:t xml:space="preserve">e 4476/10000 th igen, 1058/10000 th nem szavazattal és 0/10000 th tartózkodás mellett többségi határozattal úgy dönt, hogy a társasház közgyűlése úgy dönt, hogy a társasház elektromos hálózatának teljes körű felújítását megrendeli a benyújtott és megismert árajánlatok közül a legkedvezőbb szakmai és anyagi feltételeket biztosító Gemitech-Bau Kft (vállalkozó/cég neve) kivitelezőtől, összesen bruttó 21.919.996 Ft értékben. </w:t>
      </w:r>
      <w:r w:rsidR="008A24E8">
        <w:rPr>
          <w:rFonts w:ascii="Times New Roman" w:hAnsi="Times New Roman"/>
          <w:b/>
          <w:i/>
          <w:sz w:val="24"/>
          <w:szCs w:val="24"/>
        </w:rPr>
        <w:t xml:space="preserve"> … </w:t>
      </w:r>
      <w:r w:rsidR="009C59A3">
        <w:rPr>
          <w:rFonts w:ascii="Times New Roman" w:hAnsi="Times New Roman"/>
          <w:b/>
          <w:i/>
          <w:sz w:val="24"/>
          <w:szCs w:val="24"/>
        </w:rPr>
        <w:t>A társasház dönt összesen 10</w:t>
      </w:r>
      <w:r w:rsidR="00F33CC5">
        <w:rPr>
          <w:rFonts w:ascii="Times New Roman" w:hAnsi="Times New Roman"/>
          <w:b/>
          <w:i/>
          <w:sz w:val="24"/>
          <w:szCs w:val="24"/>
        </w:rPr>
        <w:t>.</w:t>
      </w:r>
      <w:r w:rsidR="009C59A3">
        <w:rPr>
          <w:rFonts w:ascii="Times New Roman" w:hAnsi="Times New Roman"/>
          <w:b/>
          <w:i/>
          <w:sz w:val="24"/>
          <w:szCs w:val="24"/>
        </w:rPr>
        <w:t>612 Ft/nm célbefizetés előírásáról 4 részletben, az első részlet 2026.03.16 ig esedékes, a többit havi rendszerességgel. Minden tétel 2653 Ft/nm/alkalom összesen 4×. Az összeget a megtakarítási számlára kell utalni: 11707024-20460279</w:t>
      </w:r>
      <w:r w:rsidR="0032282B">
        <w:rPr>
          <w:rFonts w:ascii="Times New Roman" w:hAnsi="Times New Roman"/>
          <w:b/>
          <w:i/>
          <w:sz w:val="24"/>
          <w:szCs w:val="24"/>
        </w:rPr>
        <w:t>.</w:t>
      </w:r>
      <w:r w:rsidR="003B36C8">
        <w:rPr>
          <w:rFonts w:ascii="Times New Roman" w:hAnsi="Times New Roman"/>
          <w:b/>
          <w:i/>
          <w:sz w:val="24"/>
          <w:szCs w:val="24"/>
        </w:rPr>
        <w:t>”</w:t>
      </w:r>
    </w:p>
    <w:p w14:paraId="047B68CC" w14:textId="14FDD368" w:rsidR="00411B4B" w:rsidRDefault="0013265C" w:rsidP="0038287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lastRenderedPageBreak/>
        <w:t xml:space="preserve">Az Önkormányzat a Társasházban </w:t>
      </w:r>
      <w:r w:rsidR="009C59A3">
        <w:rPr>
          <w:rFonts w:ascii="Times New Roman" w:hAnsi="Times New Roman"/>
          <w:sz w:val="24"/>
          <w:szCs w:val="24"/>
        </w:rPr>
        <w:t>1059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>
        <w:rPr>
          <w:rFonts w:ascii="Times New Roman" w:hAnsi="Times New Roman"/>
          <w:bCs/>
          <w:iCs/>
          <w:sz w:val="24"/>
          <w:szCs w:val="24"/>
        </w:rPr>
        <w:t>2</w:t>
      </w:r>
      <w:r w:rsidRPr="009F06BB">
        <w:rPr>
          <w:rFonts w:ascii="Times New Roman" w:hAnsi="Times New Roman"/>
          <w:bCs/>
          <w:iCs/>
          <w:sz w:val="24"/>
          <w:szCs w:val="24"/>
        </w:rPr>
        <w:t>. melléklet)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9C59A3">
        <w:rPr>
          <w:rFonts w:ascii="Times New Roman" w:hAnsi="Times New Roman"/>
          <w:sz w:val="24"/>
          <w:szCs w:val="24"/>
        </w:rPr>
        <w:t>176</w:t>
      </w:r>
      <w:r w:rsidRPr="007D3EEF">
        <w:rPr>
          <w:rFonts w:ascii="Times New Roman" w:hAnsi="Times New Roman"/>
          <w:sz w:val="24"/>
          <w:szCs w:val="24"/>
        </w:rPr>
        <w:t xml:space="preserve"> m</w:t>
      </w:r>
      <w:r w:rsidRPr="007D3EEF">
        <w:rPr>
          <w:rFonts w:ascii="Times New Roman" w:hAnsi="Times New Roman"/>
          <w:sz w:val="24"/>
          <w:szCs w:val="24"/>
          <w:vertAlign w:val="superscript"/>
        </w:rPr>
        <w:t>2</w:t>
      </w:r>
      <w:r w:rsidRPr="007D3EEF">
        <w:rPr>
          <w:rFonts w:ascii="Times New Roman" w:hAnsi="Times New Roman"/>
          <w:sz w:val="24"/>
          <w:szCs w:val="24"/>
        </w:rPr>
        <w:t xml:space="preserve">. </w:t>
      </w:r>
      <w:r w:rsidRPr="009F06BB">
        <w:rPr>
          <w:rFonts w:ascii="Times New Roman" w:hAnsi="Times New Roman"/>
          <w:sz w:val="24"/>
          <w:szCs w:val="24"/>
        </w:rPr>
        <w:t>A Társasház határozata szerint az eseti befizetések előírásával a</w:t>
      </w:r>
      <w:r w:rsidR="003B36C8">
        <w:rPr>
          <w:rFonts w:ascii="Times New Roman" w:hAnsi="Times New Roman"/>
          <w:sz w:val="24"/>
          <w:szCs w:val="24"/>
        </w:rPr>
        <w:t>z</w:t>
      </w:r>
      <w:r w:rsidR="00FA187B">
        <w:rPr>
          <w:rFonts w:ascii="Times New Roman" w:hAnsi="Times New Roman"/>
          <w:sz w:val="24"/>
          <w:szCs w:val="24"/>
        </w:rPr>
        <w:t xml:space="preserve"> </w:t>
      </w:r>
      <w:r w:rsidRPr="009F06BB">
        <w:rPr>
          <w:rFonts w:ascii="Times New Roman" w:hAnsi="Times New Roman"/>
          <w:sz w:val="24"/>
          <w:szCs w:val="24"/>
        </w:rPr>
        <w:t>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32282B" w:rsidRPr="0032282B">
        <w:rPr>
          <w:rFonts w:ascii="Times New Roman" w:hAnsi="Times New Roman"/>
          <w:b/>
          <w:bCs/>
          <w:sz w:val="24"/>
          <w:szCs w:val="24"/>
        </w:rPr>
        <w:t>1</w:t>
      </w:r>
      <w:r w:rsidR="0032282B">
        <w:rPr>
          <w:rFonts w:ascii="Times New Roman" w:hAnsi="Times New Roman"/>
          <w:b/>
          <w:bCs/>
          <w:sz w:val="24"/>
          <w:szCs w:val="24"/>
        </w:rPr>
        <w:t>.</w:t>
      </w:r>
      <w:r w:rsidR="0032282B" w:rsidRPr="0032282B">
        <w:rPr>
          <w:rFonts w:ascii="Times New Roman" w:hAnsi="Times New Roman"/>
          <w:b/>
          <w:bCs/>
          <w:sz w:val="24"/>
          <w:szCs w:val="24"/>
        </w:rPr>
        <w:t>867</w:t>
      </w:r>
      <w:r w:rsidR="0032282B">
        <w:rPr>
          <w:rFonts w:ascii="Times New Roman" w:hAnsi="Times New Roman"/>
          <w:b/>
          <w:bCs/>
          <w:sz w:val="24"/>
          <w:szCs w:val="24"/>
        </w:rPr>
        <w:t>.</w:t>
      </w:r>
      <w:r w:rsidR="0032282B" w:rsidRPr="0032282B">
        <w:rPr>
          <w:rFonts w:ascii="Times New Roman" w:hAnsi="Times New Roman"/>
          <w:b/>
          <w:bCs/>
          <w:sz w:val="24"/>
          <w:szCs w:val="24"/>
        </w:rPr>
        <w:t>712</w:t>
      </w:r>
      <w:r w:rsidR="007D3EEF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516EF9">
        <w:rPr>
          <w:rFonts w:ascii="Times New Roman" w:hAnsi="Times New Roman"/>
          <w:sz w:val="24"/>
          <w:szCs w:val="24"/>
        </w:rPr>
        <w:t xml:space="preserve"> (10.612,-</w:t>
      </w:r>
      <w:r w:rsidR="00FD45D0">
        <w:rPr>
          <w:rFonts w:ascii="Times New Roman" w:hAnsi="Times New Roman"/>
          <w:sz w:val="24"/>
          <w:szCs w:val="24"/>
        </w:rPr>
        <w:t xml:space="preserve"> </w:t>
      </w:r>
      <w:r w:rsidR="00516EF9">
        <w:rPr>
          <w:rFonts w:ascii="Times New Roman" w:hAnsi="Times New Roman"/>
          <w:sz w:val="24"/>
          <w:szCs w:val="24"/>
        </w:rPr>
        <w:t>Ft × 176 m</w:t>
      </w:r>
      <w:r w:rsidR="00516EF9" w:rsidRPr="00516EF9">
        <w:rPr>
          <w:rFonts w:ascii="Times New Roman" w:hAnsi="Times New Roman"/>
          <w:sz w:val="24"/>
          <w:szCs w:val="24"/>
          <w:vertAlign w:val="superscript"/>
        </w:rPr>
        <w:t>2</w:t>
      </w:r>
      <w:r w:rsidR="00516EF9">
        <w:rPr>
          <w:rFonts w:ascii="Times New Roman" w:hAnsi="Times New Roman"/>
          <w:sz w:val="24"/>
          <w:szCs w:val="24"/>
        </w:rPr>
        <w:t>).</w:t>
      </w:r>
    </w:p>
    <w:p w14:paraId="0D700A5E" w14:textId="1BD1228D" w:rsidR="001A2C48" w:rsidRPr="00A03540" w:rsidRDefault="0013265C" w:rsidP="00382875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A03540">
        <w:rPr>
          <w:rFonts w:ascii="Times New Roman" w:hAnsi="Times New Roman"/>
          <w:sz w:val="24"/>
          <w:szCs w:val="24"/>
        </w:rPr>
        <w:t>A Társasház adószámát a</w:t>
      </w:r>
      <w:r w:rsidR="00002825">
        <w:rPr>
          <w:rFonts w:ascii="Times New Roman" w:hAnsi="Times New Roman"/>
          <w:sz w:val="24"/>
          <w:szCs w:val="24"/>
        </w:rPr>
        <w:t xml:space="preserve"> </w:t>
      </w:r>
      <w:r w:rsidR="0032282B">
        <w:rPr>
          <w:rFonts w:ascii="Times New Roman" w:hAnsi="Times New Roman"/>
          <w:sz w:val="24"/>
          <w:szCs w:val="24"/>
        </w:rPr>
        <w:t>3</w:t>
      </w:r>
      <w:r w:rsidRPr="00A03540">
        <w:rPr>
          <w:rFonts w:ascii="Times New Roman" w:hAnsi="Times New Roman"/>
          <w:sz w:val="24"/>
          <w:szCs w:val="24"/>
        </w:rPr>
        <w:t>. melléklet tartalmazza.</w:t>
      </w:r>
    </w:p>
    <w:p w14:paraId="1E4A6ABA" w14:textId="33E32513" w:rsidR="00411B4B" w:rsidRDefault="0013265C" w:rsidP="00411B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</w:t>
      </w:r>
      <w:r w:rsidR="000429EE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évi költségvetéséről szóló </w:t>
      </w:r>
      <w:r w:rsidR="000429EE" w:rsidRPr="00F6479F">
        <w:rPr>
          <w:rFonts w:ascii="Times New Roman" w:hAnsi="Times New Roman"/>
          <w:sz w:val="24"/>
          <w:szCs w:val="24"/>
        </w:rPr>
        <w:t xml:space="preserve">43/2025. (XII. 15.) </w:t>
      </w:r>
      <w:r>
        <w:rPr>
          <w:rFonts w:ascii="Times New Roman" w:hAnsi="Times New Roman"/>
          <w:sz w:val="24"/>
          <w:szCs w:val="24"/>
        </w:rPr>
        <w:t>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14:paraId="2C1206BF" w14:textId="0B01A671" w:rsidR="00E43109" w:rsidRDefault="00E43109" w:rsidP="00411B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95AE12A" w14:textId="498C3412" w:rsidR="00E43109" w:rsidRDefault="00E43109" w:rsidP="00411B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Kérem a Bizottságtól az előterjesztés megtárgyalását és a határozati javaslat elfogadását. </w:t>
      </w:r>
    </w:p>
    <w:p w14:paraId="564A851F" w14:textId="77777777" w:rsidR="003824CD" w:rsidRDefault="003824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03E1E469" w14:textId="77777777" w:rsidR="003824CD" w:rsidRDefault="003824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0C044413" w14:textId="77777777" w:rsidR="00DE7297" w:rsidRDefault="00DE729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1AB43BA9" w14:textId="77777777" w:rsidR="00097B19" w:rsidRDefault="0013265C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D95138">
        <w:rPr>
          <w:rFonts w:ascii="Times New Roman" w:hAnsi="Times New Roman"/>
          <w:b/>
          <w:bCs/>
          <w:color w:val="010101"/>
          <w:sz w:val="24"/>
          <w:szCs w:val="24"/>
        </w:rPr>
        <w:t>Határozati javaslat</w:t>
      </w:r>
    </w:p>
    <w:p w14:paraId="0F618310" w14:textId="77777777" w:rsidR="00E45E35" w:rsidRDefault="00E45E35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2AEDA6EC" w14:textId="77777777" w:rsidR="00097B19" w:rsidRPr="0003461B" w:rsidRDefault="00097B19" w:rsidP="006C0A7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A2988B8" w14:textId="78D75F3C" w:rsidR="00097B19" w:rsidRPr="00962037" w:rsidRDefault="0013265C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="005666D1">
        <w:rPr>
          <w:rFonts w:ascii="Times New Roman" w:hAnsi="Times New Roman"/>
          <w:b/>
          <w:bCs/>
          <w:sz w:val="24"/>
          <w:szCs w:val="24"/>
          <w:u w:val="single"/>
        </w:rPr>
        <w:t xml:space="preserve">  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Főváros </w:t>
      </w:r>
      <w:r w:rsidR="005666D1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VII. </w:t>
      </w:r>
      <w:r w:rsidR="005666D1">
        <w:rPr>
          <w:rFonts w:ascii="Times New Roman" w:hAnsi="Times New Roman"/>
          <w:b/>
          <w:bCs/>
          <w:sz w:val="24"/>
          <w:szCs w:val="24"/>
          <w:u w:val="single"/>
        </w:rPr>
        <w:t xml:space="preserve">  </w:t>
      </w:r>
      <w:bookmarkStart w:id="4" w:name="_GoBack"/>
      <w:bookmarkEnd w:id="4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Kerület </w:t>
      </w:r>
      <w:r w:rsidR="005666D1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Erzsébetváros </w:t>
      </w:r>
      <w:r w:rsidR="005666D1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Önkormányzata </w:t>
      </w:r>
      <w:r w:rsidR="005666D1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Képviselő-testülete </w:t>
      </w:r>
      <w:r w:rsidR="005666D1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00249F" w:rsidRPr="00962037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Bizottsága </w:t>
      </w:r>
      <w:r w:rsidR="0000249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</w:t>
      </w:r>
      <w:r w:rsidR="0000249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202</w:t>
      </w:r>
      <w:r w:rsidR="00E45E3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="0000249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A24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06195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II</w:t>
      </w:r>
      <w:r w:rsidR="004E707F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516EF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30</w:t>
      </w:r>
      <w:r w:rsidR="0000249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</w:t>
      </w:r>
      <w:r w:rsidR="0000249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határozata </w:t>
      </w:r>
      <w:r w:rsidR="0000249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célbefizetés teljesítéséről</w:t>
      </w:r>
      <w:r w:rsidR="0000249F" w:rsidRPr="00AA0E2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00249F">
        <w:rPr>
          <w:rFonts w:ascii="Times New Roman" w:hAnsi="Times New Roman"/>
          <w:b/>
          <w:bCs/>
          <w:sz w:val="24"/>
          <w:szCs w:val="24"/>
          <w:u w:val="single"/>
        </w:rPr>
        <w:t xml:space="preserve">- </w:t>
      </w:r>
      <w:r w:rsidR="0000249F" w:rsidRPr="00AA0E2A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="0000249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411B4B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411B4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516EF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4</w:t>
      </w:r>
      <w:r w:rsidR="00411B4B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32282B" w:rsidRPr="0032282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Csengery utca 30</w:t>
      </w:r>
      <w:r w:rsidR="0000249F" w:rsidRPr="00962037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00249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00249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társasházban a</w:t>
      </w:r>
      <w:r w:rsidR="001961B4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z </w:t>
      </w:r>
      <w:r w:rsidR="00E45E35" w:rsidRPr="00E45E35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elektromos hálózat </w:t>
      </w:r>
      <w:r w:rsidR="00516EF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>felújítás</w:t>
      </w:r>
      <w:r w:rsidR="0006195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 </w:t>
      </w:r>
      <w:r w:rsidR="0000249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társasházi célbefizetés előírása tárgyában</w:t>
      </w:r>
    </w:p>
    <w:p w14:paraId="266EE4A5" w14:textId="77777777" w:rsidR="00097B19" w:rsidRPr="00962037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74653B4" w14:textId="1437AA38" w:rsidR="00097B19" w:rsidRPr="00962037" w:rsidRDefault="0013265C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eastAsiaTheme="majorEastAsia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úgy dönt, hogy a </w:t>
      </w:r>
      <w:r w:rsidRPr="00962037">
        <w:rPr>
          <w:rFonts w:ascii="Times New Roman" w:hAnsi="Times New Roman"/>
          <w:b/>
          <w:sz w:val="24"/>
          <w:szCs w:val="24"/>
        </w:rPr>
        <w:t>3</w:t>
      </w:r>
      <w:r w:rsidR="00516EF9">
        <w:rPr>
          <w:rFonts w:ascii="Times New Roman" w:hAnsi="Times New Roman"/>
          <w:b/>
          <w:sz w:val="24"/>
          <w:szCs w:val="24"/>
        </w:rPr>
        <w:t>4028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 w:rsidR="00411B4B">
        <w:rPr>
          <w:rFonts w:ascii="Times New Roman" w:eastAsiaTheme="majorEastAsia" w:hAnsi="Times New Roman"/>
          <w:b/>
          <w:sz w:val="24"/>
          <w:szCs w:val="24"/>
        </w:rPr>
        <w:t>107</w:t>
      </w:r>
      <w:r w:rsidR="00516EF9">
        <w:rPr>
          <w:rFonts w:ascii="Times New Roman" w:eastAsiaTheme="majorEastAsia" w:hAnsi="Times New Roman"/>
          <w:b/>
          <w:sz w:val="24"/>
          <w:szCs w:val="24"/>
        </w:rPr>
        <w:t>4</w:t>
      </w:r>
      <w:r w:rsidR="00411B4B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="00411B4B"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="0032282B" w:rsidRPr="0032282B">
        <w:rPr>
          <w:rFonts w:ascii="Times New Roman" w:eastAsiaTheme="majorEastAsia" w:hAnsi="Times New Roman"/>
          <w:b/>
          <w:sz w:val="24"/>
          <w:szCs w:val="24"/>
        </w:rPr>
        <w:t>Csengery utca 30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.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szám alatti társasházban az Önkormányzat </w:t>
      </w:r>
      <w:r w:rsidR="00516EF9">
        <w:rPr>
          <w:rFonts w:ascii="Times New Roman" w:hAnsi="Times New Roman"/>
          <w:sz w:val="24"/>
          <w:szCs w:val="24"/>
        </w:rPr>
        <w:t>1059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/10000 tulajdoni hányada, alapterületben kifejezve </w:t>
      </w:r>
      <w:r w:rsidR="00516EF9">
        <w:rPr>
          <w:rFonts w:ascii="Times New Roman" w:eastAsiaTheme="majorEastAsia" w:hAnsi="Times New Roman"/>
          <w:sz w:val="24"/>
          <w:szCs w:val="24"/>
        </w:rPr>
        <w:t>176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962037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vonatkozásában </w:t>
      </w:r>
      <w:r w:rsidRPr="00AA0E2A">
        <w:rPr>
          <w:rFonts w:ascii="Times New Roman" w:hAnsi="Times New Roman"/>
          <w:b/>
          <w:bCs/>
          <w:sz w:val="24"/>
          <w:szCs w:val="24"/>
        </w:rPr>
        <w:t>a</w:t>
      </w:r>
      <w:r w:rsidR="001961B4">
        <w:rPr>
          <w:rFonts w:ascii="Times New Roman" w:hAnsi="Times New Roman"/>
          <w:b/>
          <w:bCs/>
          <w:sz w:val="24"/>
          <w:szCs w:val="24"/>
        </w:rPr>
        <w:t xml:space="preserve">z </w:t>
      </w:r>
      <w:r w:rsidR="00E45E35" w:rsidRPr="00E45E35">
        <w:rPr>
          <w:rFonts w:ascii="Times New Roman" w:hAnsi="Times New Roman"/>
          <w:b/>
          <w:bCs/>
          <w:sz w:val="24"/>
          <w:szCs w:val="24"/>
        </w:rPr>
        <w:t xml:space="preserve">elektromos hálózat </w:t>
      </w:r>
      <w:r w:rsidR="00516EF9">
        <w:rPr>
          <w:rFonts w:ascii="Times New Roman" w:hAnsi="Times New Roman"/>
          <w:b/>
          <w:bCs/>
          <w:sz w:val="24"/>
          <w:szCs w:val="24"/>
        </w:rPr>
        <w:t>felújításra</w:t>
      </w:r>
      <w:r w:rsidR="00E45E35">
        <w:rPr>
          <w:rFonts w:ascii="Times New Roman" w:hAnsi="Times New Roman"/>
          <w:b/>
          <w:bCs/>
          <w:sz w:val="24"/>
          <w:szCs w:val="24"/>
        </w:rPr>
        <w:t xml:space="preserve"> a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Társasház részére </w:t>
      </w:r>
      <w:r w:rsidRPr="00962037">
        <w:rPr>
          <w:rFonts w:ascii="Times New Roman" w:eastAsiaTheme="majorEastAsia" w:hAnsi="Times New Roman"/>
          <w:sz w:val="24"/>
          <w:szCs w:val="24"/>
        </w:rPr>
        <w:t>a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>202</w:t>
      </w:r>
      <w:r w:rsidR="00261D2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évi költségvetéséről szóló </w:t>
      </w:r>
      <w:r w:rsidR="00261D2D" w:rsidRPr="00F6479F">
        <w:rPr>
          <w:rFonts w:ascii="Times New Roman" w:hAnsi="Times New Roman"/>
          <w:sz w:val="24"/>
          <w:szCs w:val="24"/>
        </w:rPr>
        <w:t xml:space="preserve">43/2025. (XII. 15.) </w:t>
      </w:r>
      <w:r w:rsidRPr="00962037">
        <w:rPr>
          <w:rFonts w:ascii="Times New Roman" w:hAnsi="Times New Roman"/>
          <w:kern w:val="36"/>
          <w:sz w:val="24"/>
          <w:szCs w:val="24"/>
        </w:rPr>
        <w:t>önkormányzati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rendeletének kiadási előirányzat</w:t>
      </w:r>
      <w:r w:rsidR="009935FA">
        <w:rPr>
          <w:rFonts w:ascii="Times New Roman" w:eastAsiaTheme="majorEastAsia" w:hAnsi="Times New Roman"/>
          <w:sz w:val="24"/>
          <w:szCs w:val="24"/>
        </w:rPr>
        <w:t>a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516EF9" w:rsidRPr="0032282B">
        <w:rPr>
          <w:rFonts w:ascii="Times New Roman" w:hAnsi="Times New Roman"/>
          <w:b/>
          <w:bCs/>
          <w:sz w:val="24"/>
          <w:szCs w:val="24"/>
        </w:rPr>
        <w:t>1</w:t>
      </w:r>
      <w:r w:rsidR="00516EF9">
        <w:rPr>
          <w:rFonts w:ascii="Times New Roman" w:hAnsi="Times New Roman"/>
          <w:b/>
          <w:bCs/>
          <w:sz w:val="24"/>
          <w:szCs w:val="24"/>
        </w:rPr>
        <w:t>.</w:t>
      </w:r>
      <w:r w:rsidR="00516EF9" w:rsidRPr="0032282B">
        <w:rPr>
          <w:rFonts w:ascii="Times New Roman" w:hAnsi="Times New Roman"/>
          <w:b/>
          <w:bCs/>
          <w:sz w:val="24"/>
          <w:szCs w:val="24"/>
        </w:rPr>
        <w:t>867</w:t>
      </w:r>
      <w:r w:rsidR="00516EF9">
        <w:rPr>
          <w:rFonts w:ascii="Times New Roman" w:hAnsi="Times New Roman"/>
          <w:b/>
          <w:bCs/>
          <w:sz w:val="24"/>
          <w:szCs w:val="24"/>
        </w:rPr>
        <w:t>.</w:t>
      </w:r>
      <w:r w:rsidR="00516EF9" w:rsidRPr="0032282B">
        <w:rPr>
          <w:rFonts w:ascii="Times New Roman" w:hAnsi="Times New Roman"/>
          <w:b/>
          <w:bCs/>
          <w:sz w:val="24"/>
          <w:szCs w:val="24"/>
        </w:rPr>
        <w:t>712</w:t>
      </w:r>
      <w:r w:rsidR="001C3EB5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1C3EB5">
        <w:rPr>
          <w:rFonts w:ascii="Times New Roman" w:hAnsi="Times New Roman"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>befizetésre kerüljön a Társasház számlájára</w:t>
      </w:r>
      <w:r w:rsidRPr="00962037">
        <w:rPr>
          <w:rFonts w:ascii="Times New Roman" w:eastAsiaTheme="majorEastAsia" w:hAnsi="Times New Roman"/>
          <w:bCs/>
          <w:sz w:val="24"/>
          <w:szCs w:val="24"/>
        </w:rPr>
        <w:t xml:space="preserve">. </w:t>
      </w:r>
    </w:p>
    <w:p w14:paraId="3005D7FD" w14:textId="77777777" w:rsidR="00097B19" w:rsidRPr="00962037" w:rsidRDefault="00097B1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3BD634" w14:textId="77777777" w:rsidR="00097B19" w:rsidRPr="00962037" w:rsidRDefault="0013265C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62037">
        <w:rPr>
          <w:rFonts w:ascii="Times New Roman" w:hAnsi="Times New Roman"/>
          <w:b/>
          <w:sz w:val="24"/>
          <w:szCs w:val="24"/>
        </w:rPr>
        <w:tab/>
      </w:r>
      <w:r w:rsidRPr="00962037">
        <w:rPr>
          <w:rFonts w:ascii="Times New Roman" w:hAnsi="Times New Roman"/>
          <w:sz w:val="24"/>
          <w:szCs w:val="24"/>
        </w:rPr>
        <w:t>Niedermüller Péter polgármester</w:t>
      </w:r>
    </w:p>
    <w:p w14:paraId="71958C2A" w14:textId="77777777" w:rsidR="00097B19" w:rsidRDefault="0013265C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96203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</w:t>
      </w:r>
      <w:r w:rsidR="00E45E3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r w:rsidR="00E45E35">
        <w:rPr>
          <w:rFonts w:ascii="Times New Roman" w:hAnsi="Times New Roman"/>
          <w:sz w:val="24"/>
          <w:szCs w:val="24"/>
        </w:rPr>
        <w:t>március</w:t>
      </w:r>
      <w:r w:rsidR="00972662">
        <w:rPr>
          <w:rFonts w:ascii="Times New Roman" w:hAnsi="Times New Roman"/>
          <w:sz w:val="24"/>
          <w:szCs w:val="24"/>
        </w:rPr>
        <w:t xml:space="preserve"> </w:t>
      </w:r>
      <w:r w:rsidR="003824CD">
        <w:rPr>
          <w:rFonts w:ascii="Times New Roman" w:hAnsi="Times New Roman"/>
          <w:sz w:val="24"/>
          <w:szCs w:val="24"/>
        </w:rPr>
        <w:t>31</w:t>
      </w:r>
      <w:r w:rsidR="00972662">
        <w:rPr>
          <w:rFonts w:ascii="Times New Roman" w:hAnsi="Times New Roman"/>
          <w:sz w:val="24"/>
          <w:szCs w:val="24"/>
        </w:rPr>
        <w:t>.</w:t>
      </w:r>
    </w:p>
    <w:p w14:paraId="112F0A17" w14:textId="77777777" w:rsidR="00C852E0" w:rsidRDefault="00C852E0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A2DE4F" w14:textId="77777777" w:rsidR="00C852E0" w:rsidRDefault="00C852E0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D12E707" w14:textId="3947C53B" w:rsidR="007C4D47" w:rsidRPr="00FE59B2" w:rsidRDefault="007C4D47" w:rsidP="007C4D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5" w:name="_Hlk179886525"/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33E7B1A7015D48AC913C5C5AD7924FDA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</w:rPr>
        <w:t>március 18</w:t>
      </w:r>
      <w:r>
        <w:rPr>
          <w:rFonts w:ascii="Times New Roman" w:hAnsi="Times New Roman"/>
          <w:sz w:val="24"/>
          <w:szCs w:val="24"/>
        </w:rPr>
        <w:t>.</w:t>
      </w:r>
    </w:p>
    <w:p w14:paraId="729ACB4F" w14:textId="77777777" w:rsidR="004A5616" w:rsidRPr="00A74E62" w:rsidRDefault="004A5616" w:rsidP="004A561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768797" w14:textId="77777777" w:rsidR="004A5616" w:rsidRPr="00436FFB" w:rsidRDefault="004A5616" w:rsidP="004A561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3C894A" w14:textId="77777777" w:rsidR="004A5616" w:rsidRDefault="004A5616" w:rsidP="004A561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-143361071"/>
          <w:placeholder>
            <w:docPart w:val="85C3A91058EE409682A987146AAA528B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14:paraId="026BC922" w14:textId="77777777" w:rsidR="001407F4" w:rsidRPr="004A5616" w:rsidRDefault="004A5616" w:rsidP="004A561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760253143"/>
          <w:placeholder>
            <w:docPart w:val="85C3A91058EE409682A987146AAA528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7C0FCA61" w14:textId="77777777" w:rsidR="004A5616" w:rsidRDefault="004A5616" w:rsidP="004A5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39D662" w14:textId="77777777" w:rsidR="00516EF9" w:rsidRDefault="00516EF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4D3F1D1" w14:textId="63339075" w:rsidR="00097B19" w:rsidRDefault="0013265C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mellékletek:</w:t>
      </w:r>
    </w:p>
    <w:bookmarkEnd w:id="0"/>
    <w:bookmarkEnd w:id="5"/>
    <w:p w14:paraId="51F08BCF" w14:textId="77777777" w:rsidR="004F08DD" w:rsidRPr="00D173C8" w:rsidRDefault="004F08DD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305679" w14:textId="034E2C19" w:rsidR="00D173C8" w:rsidRPr="00D173C8" w:rsidRDefault="0013265C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45E35">
        <w:rPr>
          <w:rFonts w:ascii="Times New Roman" w:hAnsi="Times New Roman"/>
          <w:sz w:val="24"/>
          <w:szCs w:val="24"/>
        </w:rPr>
        <w:t xml:space="preserve">1. melléklet </w:t>
      </w:r>
      <w:r w:rsidR="0032282B" w:rsidRPr="0032282B">
        <w:rPr>
          <w:rFonts w:ascii="Times New Roman" w:hAnsi="Times New Roman"/>
          <w:sz w:val="24"/>
          <w:szCs w:val="24"/>
        </w:rPr>
        <w:t>Csengery utca 30</w:t>
      </w:r>
      <w:r w:rsidR="0000249F" w:rsidRPr="00D173C8">
        <w:rPr>
          <w:rFonts w:ascii="Times New Roman" w:hAnsi="Times New Roman"/>
          <w:sz w:val="24"/>
          <w:szCs w:val="24"/>
        </w:rPr>
        <w:t xml:space="preserve">. </w:t>
      </w:r>
      <w:r w:rsidR="00061959">
        <w:rPr>
          <w:rFonts w:ascii="Times New Roman" w:hAnsi="Times New Roman"/>
          <w:sz w:val="24"/>
          <w:szCs w:val="24"/>
        </w:rPr>
        <w:t>J</w:t>
      </w:r>
      <w:r w:rsidR="0000249F" w:rsidRPr="00D173C8">
        <w:rPr>
          <w:rFonts w:ascii="Times New Roman" w:hAnsi="Times New Roman"/>
          <w:sz w:val="24"/>
          <w:szCs w:val="24"/>
        </w:rPr>
        <w:t>egyzőkönyv</w:t>
      </w:r>
    </w:p>
    <w:p w14:paraId="1D72245E" w14:textId="77B83C81" w:rsidR="00D173C8" w:rsidRDefault="0013265C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45E35">
        <w:rPr>
          <w:rFonts w:ascii="Times New Roman" w:hAnsi="Times New Roman"/>
          <w:sz w:val="24"/>
          <w:szCs w:val="24"/>
        </w:rPr>
        <w:t xml:space="preserve">2. melléklet </w:t>
      </w:r>
      <w:r w:rsidR="0032282B" w:rsidRPr="0032282B">
        <w:rPr>
          <w:rFonts w:ascii="Times New Roman" w:hAnsi="Times New Roman"/>
          <w:sz w:val="24"/>
          <w:szCs w:val="24"/>
        </w:rPr>
        <w:t>Csengery utca 30</w:t>
      </w:r>
      <w:r w:rsidR="0000249F" w:rsidRPr="00D173C8">
        <w:rPr>
          <w:rFonts w:ascii="Times New Roman" w:hAnsi="Times New Roman"/>
          <w:sz w:val="24"/>
          <w:szCs w:val="24"/>
        </w:rPr>
        <w:t>. Kataszteri lap</w:t>
      </w:r>
    </w:p>
    <w:p w14:paraId="31B93D51" w14:textId="61B08406" w:rsidR="00FA187B" w:rsidRPr="00A03540" w:rsidRDefault="00516EF9" w:rsidP="00FA187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8E1F43" w:rsidRPr="00A03540">
        <w:rPr>
          <w:rFonts w:ascii="Times New Roman" w:hAnsi="Times New Roman"/>
          <w:sz w:val="24"/>
          <w:szCs w:val="24"/>
        </w:rPr>
        <w:t xml:space="preserve">. melléklet </w:t>
      </w:r>
      <w:r w:rsidR="0032282B" w:rsidRPr="0032282B">
        <w:rPr>
          <w:rFonts w:ascii="Times New Roman" w:hAnsi="Times New Roman"/>
          <w:sz w:val="24"/>
          <w:szCs w:val="24"/>
        </w:rPr>
        <w:t>Csengery utca 30</w:t>
      </w:r>
      <w:r w:rsidR="0000249F" w:rsidRPr="00A03540">
        <w:rPr>
          <w:rFonts w:ascii="Times New Roman" w:hAnsi="Times New Roman"/>
          <w:sz w:val="24"/>
          <w:szCs w:val="24"/>
        </w:rPr>
        <w:t>. Adószám</w:t>
      </w:r>
    </w:p>
    <w:bookmarkEnd w:id="1"/>
    <w:bookmarkEnd w:id="2"/>
    <w:bookmarkEnd w:id="3"/>
    <w:p w14:paraId="5AAEEF52" w14:textId="56BE7666"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8600F5">
      <w:footerReference w:type="default" r:id="rId12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390EE1" w14:textId="77777777" w:rsidR="002A6D34" w:rsidRDefault="002A6D34">
      <w:pPr>
        <w:spacing w:after="0" w:line="240" w:lineRule="auto"/>
      </w:pPr>
      <w:r>
        <w:separator/>
      </w:r>
    </w:p>
  </w:endnote>
  <w:endnote w:type="continuationSeparator" w:id="0">
    <w:p w14:paraId="630626D1" w14:textId="77777777" w:rsidR="002A6D34" w:rsidRDefault="002A6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4119FE" w14:textId="75E7A2E2" w:rsidR="001A6BFA" w:rsidRPr="001C6C88" w:rsidRDefault="0013265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C93BF4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478F1212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0D3815" w14:textId="77777777" w:rsidR="002A6D34" w:rsidRDefault="002A6D34">
      <w:pPr>
        <w:spacing w:after="0" w:line="240" w:lineRule="auto"/>
      </w:pPr>
      <w:r>
        <w:separator/>
      </w:r>
    </w:p>
  </w:footnote>
  <w:footnote w:type="continuationSeparator" w:id="0">
    <w:p w14:paraId="5B9E7DFE" w14:textId="77777777" w:rsidR="002A6D34" w:rsidRDefault="002A6D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1A44032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02460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3A0D0F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D6E92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2D4BE1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3F6D42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04AF84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9ACFE0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6DE03D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7C8AE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9D61036" w:tentative="1">
      <w:start w:val="1"/>
      <w:numFmt w:val="lowerLetter"/>
      <w:lvlText w:val="%2."/>
      <w:lvlJc w:val="left"/>
      <w:pPr>
        <w:ind w:left="1440" w:hanging="360"/>
      </w:pPr>
    </w:lvl>
    <w:lvl w:ilvl="2" w:tplc="3D069AC4" w:tentative="1">
      <w:start w:val="1"/>
      <w:numFmt w:val="lowerRoman"/>
      <w:lvlText w:val="%3."/>
      <w:lvlJc w:val="right"/>
      <w:pPr>
        <w:ind w:left="2160" w:hanging="180"/>
      </w:pPr>
    </w:lvl>
    <w:lvl w:ilvl="3" w:tplc="F0E66592" w:tentative="1">
      <w:start w:val="1"/>
      <w:numFmt w:val="decimal"/>
      <w:lvlText w:val="%4."/>
      <w:lvlJc w:val="left"/>
      <w:pPr>
        <w:ind w:left="2880" w:hanging="360"/>
      </w:pPr>
    </w:lvl>
    <w:lvl w:ilvl="4" w:tplc="EEB2DD84" w:tentative="1">
      <w:start w:val="1"/>
      <w:numFmt w:val="lowerLetter"/>
      <w:lvlText w:val="%5."/>
      <w:lvlJc w:val="left"/>
      <w:pPr>
        <w:ind w:left="3600" w:hanging="360"/>
      </w:pPr>
    </w:lvl>
    <w:lvl w:ilvl="5" w:tplc="D42E67CA" w:tentative="1">
      <w:start w:val="1"/>
      <w:numFmt w:val="lowerRoman"/>
      <w:lvlText w:val="%6."/>
      <w:lvlJc w:val="right"/>
      <w:pPr>
        <w:ind w:left="4320" w:hanging="180"/>
      </w:pPr>
    </w:lvl>
    <w:lvl w:ilvl="6" w:tplc="3A428898" w:tentative="1">
      <w:start w:val="1"/>
      <w:numFmt w:val="decimal"/>
      <w:lvlText w:val="%7."/>
      <w:lvlJc w:val="left"/>
      <w:pPr>
        <w:ind w:left="5040" w:hanging="360"/>
      </w:pPr>
    </w:lvl>
    <w:lvl w:ilvl="7" w:tplc="C9BA5D3A" w:tentative="1">
      <w:start w:val="1"/>
      <w:numFmt w:val="lowerLetter"/>
      <w:lvlText w:val="%8."/>
      <w:lvlJc w:val="left"/>
      <w:pPr>
        <w:ind w:left="5760" w:hanging="360"/>
      </w:pPr>
    </w:lvl>
    <w:lvl w:ilvl="8" w:tplc="FCCA84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53368FC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6963A34" w:tentative="1">
      <w:start w:val="1"/>
      <w:numFmt w:val="lowerLetter"/>
      <w:lvlText w:val="%2."/>
      <w:lvlJc w:val="left"/>
      <w:pPr>
        <w:ind w:left="1800" w:hanging="360"/>
      </w:pPr>
    </w:lvl>
    <w:lvl w:ilvl="2" w:tplc="3B3AAB96" w:tentative="1">
      <w:start w:val="1"/>
      <w:numFmt w:val="lowerRoman"/>
      <w:lvlText w:val="%3."/>
      <w:lvlJc w:val="right"/>
      <w:pPr>
        <w:ind w:left="2520" w:hanging="180"/>
      </w:pPr>
    </w:lvl>
    <w:lvl w:ilvl="3" w:tplc="2AEC0F7E" w:tentative="1">
      <w:start w:val="1"/>
      <w:numFmt w:val="decimal"/>
      <w:lvlText w:val="%4."/>
      <w:lvlJc w:val="left"/>
      <w:pPr>
        <w:ind w:left="3240" w:hanging="360"/>
      </w:pPr>
    </w:lvl>
    <w:lvl w:ilvl="4" w:tplc="B57E2A18" w:tentative="1">
      <w:start w:val="1"/>
      <w:numFmt w:val="lowerLetter"/>
      <w:lvlText w:val="%5."/>
      <w:lvlJc w:val="left"/>
      <w:pPr>
        <w:ind w:left="3960" w:hanging="360"/>
      </w:pPr>
    </w:lvl>
    <w:lvl w:ilvl="5" w:tplc="2C285ADE" w:tentative="1">
      <w:start w:val="1"/>
      <w:numFmt w:val="lowerRoman"/>
      <w:lvlText w:val="%6."/>
      <w:lvlJc w:val="right"/>
      <w:pPr>
        <w:ind w:left="4680" w:hanging="180"/>
      </w:pPr>
    </w:lvl>
    <w:lvl w:ilvl="6" w:tplc="7BC6D294" w:tentative="1">
      <w:start w:val="1"/>
      <w:numFmt w:val="decimal"/>
      <w:lvlText w:val="%7."/>
      <w:lvlJc w:val="left"/>
      <w:pPr>
        <w:ind w:left="5400" w:hanging="360"/>
      </w:pPr>
    </w:lvl>
    <w:lvl w:ilvl="7" w:tplc="00028F6E" w:tentative="1">
      <w:start w:val="1"/>
      <w:numFmt w:val="lowerLetter"/>
      <w:lvlText w:val="%8."/>
      <w:lvlJc w:val="left"/>
      <w:pPr>
        <w:ind w:left="6120" w:hanging="360"/>
      </w:pPr>
    </w:lvl>
    <w:lvl w:ilvl="8" w:tplc="0BD4220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9DF0A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6EF6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8297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B6D7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08C9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4BD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A4D2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A4B5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E00C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9A9E49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64F0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EC2B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BC2C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F427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646D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DE8D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B21B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CAC2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3FC8672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3126C794" w:tentative="1">
      <w:start w:val="1"/>
      <w:numFmt w:val="lowerLetter"/>
      <w:lvlText w:val="%2."/>
      <w:lvlJc w:val="left"/>
      <w:pPr>
        <w:ind w:left="1146" w:hanging="360"/>
      </w:pPr>
    </w:lvl>
    <w:lvl w:ilvl="2" w:tplc="EF927292" w:tentative="1">
      <w:start w:val="1"/>
      <w:numFmt w:val="lowerRoman"/>
      <w:lvlText w:val="%3."/>
      <w:lvlJc w:val="right"/>
      <w:pPr>
        <w:ind w:left="1866" w:hanging="180"/>
      </w:pPr>
    </w:lvl>
    <w:lvl w:ilvl="3" w:tplc="DF287FE4" w:tentative="1">
      <w:start w:val="1"/>
      <w:numFmt w:val="decimal"/>
      <w:lvlText w:val="%4."/>
      <w:lvlJc w:val="left"/>
      <w:pPr>
        <w:ind w:left="2586" w:hanging="360"/>
      </w:pPr>
    </w:lvl>
    <w:lvl w:ilvl="4" w:tplc="EC3C48FE" w:tentative="1">
      <w:start w:val="1"/>
      <w:numFmt w:val="lowerLetter"/>
      <w:lvlText w:val="%5."/>
      <w:lvlJc w:val="left"/>
      <w:pPr>
        <w:ind w:left="3306" w:hanging="360"/>
      </w:pPr>
    </w:lvl>
    <w:lvl w:ilvl="5" w:tplc="88DA8DBE" w:tentative="1">
      <w:start w:val="1"/>
      <w:numFmt w:val="lowerRoman"/>
      <w:lvlText w:val="%6."/>
      <w:lvlJc w:val="right"/>
      <w:pPr>
        <w:ind w:left="4026" w:hanging="180"/>
      </w:pPr>
    </w:lvl>
    <w:lvl w:ilvl="6" w:tplc="1BE8F98E" w:tentative="1">
      <w:start w:val="1"/>
      <w:numFmt w:val="decimal"/>
      <w:lvlText w:val="%7."/>
      <w:lvlJc w:val="left"/>
      <w:pPr>
        <w:ind w:left="4746" w:hanging="360"/>
      </w:pPr>
    </w:lvl>
    <w:lvl w:ilvl="7" w:tplc="5CB88A84" w:tentative="1">
      <w:start w:val="1"/>
      <w:numFmt w:val="lowerLetter"/>
      <w:lvlText w:val="%8."/>
      <w:lvlJc w:val="left"/>
      <w:pPr>
        <w:ind w:left="5466" w:hanging="360"/>
      </w:pPr>
    </w:lvl>
    <w:lvl w:ilvl="8" w:tplc="6B3680C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91D2B51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8ACCE86" w:tentative="1">
      <w:start w:val="1"/>
      <w:numFmt w:val="lowerLetter"/>
      <w:lvlText w:val="%2."/>
      <w:lvlJc w:val="left"/>
      <w:pPr>
        <w:ind w:left="1440" w:hanging="360"/>
      </w:pPr>
    </w:lvl>
    <w:lvl w:ilvl="2" w:tplc="9858F980" w:tentative="1">
      <w:start w:val="1"/>
      <w:numFmt w:val="lowerRoman"/>
      <w:lvlText w:val="%3."/>
      <w:lvlJc w:val="right"/>
      <w:pPr>
        <w:ind w:left="2160" w:hanging="180"/>
      </w:pPr>
    </w:lvl>
    <w:lvl w:ilvl="3" w:tplc="6396028C" w:tentative="1">
      <w:start w:val="1"/>
      <w:numFmt w:val="decimal"/>
      <w:lvlText w:val="%4."/>
      <w:lvlJc w:val="left"/>
      <w:pPr>
        <w:ind w:left="2880" w:hanging="360"/>
      </w:pPr>
    </w:lvl>
    <w:lvl w:ilvl="4" w:tplc="1DD4CB8A" w:tentative="1">
      <w:start w:val="1"/>
      <w:numFmt w:val="lowerLetter"/>
      <w:lvlText w:val="%5."/>
      <w:lvlJc w:val="left"/>
      <w:pPr>
        <w:ind w:left="3600" w:hanging="360"/>
      </w:pPr>
    </w:lvl>
    <w:lvl w:ilvl="5" w:tplc="FD6A8DFC" w:tentative="1">
      <w:start w:val="1"/>
      <w:numFmt w:val="lowerRoman"/>
      <w:lvlText w:val="%6."/>
      <w:lvlJc w:val="right"/>
      <w:pPr>
        <w:ind w:left="4320" w:hanging="180"/>
      </w:pPr>
    </w:lvl>
    <w:lvl w:ilvl="6" w:tplc="A4107CE0" w:tentative="1">
      <w:start w:val="1"/>
      <w:numFmt w:val="decimal"/>
      <w:lvlText w:val="%7."/>
      <w:lvlJc w:val="left"/>
      <w:pPr>
        <w:ind w:left="5040" w:hanging="360"/>
      </w:pPr>
    </w:lvl>
    <w:lvl w:ilvl="7" w:tplc="2870D716" w:tentative="1">
      <w:start w:val="1"/>
      <w:numFmt w:val="lowerLetter"/>
      <w:lvlText w:val="%8."/>
      <w:lvlJc w:val="left"/>
      <w:pPr>
        <w:ind w:left="5760" w:hanging="360"/>
      </w:pPr>
    </w:lvl>
    <w:lvl w:ilvl="8" w:tplc="DEDE7E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FA040CF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F8161B18">
      <w:start w:val="1"/>
      <w:numFmt w:val="lowerLetter"/>
      <w:lvlText w:val="%2."/>
      <w:lvlJc w:val="left"/>
      <w:pPr>
        <w:ind w:left="1365" w:hanging="360"/>
      </w:pPr>
    </w:lvl>
    <w:lvl w:ilvl="2" w:tplc="AF863A4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7334F0BE" w:tentative="1">
      <w:start w:val="1"/>
      <w:numFmt w:val="decimal"/>
      <w:lvlText w:val="%4."/>
      <w:lvlJc w:val="left"/>
      <w:pPr>
        <w:ind w:left="2805" w:hanging="360"/>
      </w:pPr>
    </w:lvl>
    <w:lvl w:ilvl="4" w:tplc="5106E046" w:tentative="1">
      <w:start w:val="1"/>
      <w:numFmt w:val="lowerLetter"/>
      <w:lvlText w:val="%5."/>
      <w:lvlJc w:val="left"/>
      <w:pPr>
        <w:ind w:left="3525" w:hanging="360"/>
      </w:pPr>
    </w:lvl>
    <w:lvl w:ilvl="5" w:tplc="7CAAF874" w:tentative="1">
      <w:start w:val="1"/>
      <w:numFmt w:val="lowerRoman"/>
      <w:lvlText w:val="%6."/>
      <w:lvlJc w:val="right"/>
      <w:pPr>
        <w:ind w:left="4245" w:hanging="180"/>
      </w:pPr>
    </w:lvl>
    <w:lvl w:ilvl="6" w:tplc="2F4E4126" w:tentative="1">
      <w:start w:val="1"/>
      <w:numFmt w:val="decimal"/>
      <w:lvlText w:val="%7."/>
      <w:lvlJc w:val="left"/>
      <w:pPr>
        <w:ind w:left="4965" w:hanging="360"/>
      </w:pPr>
    </w:lvl>
    <w:lvl w:ilvl="7" w:tplc="D47C3B72" w:tentative="1">
      <w:start w:val="1"/>
      <w:numFmt w:val="lowerLetter"/>
      <w:lvlText w:val="%8."/>
      <w:lvlJc w:val="left"/>
      <w:pPr>
        <w:ind w:left="5685" w:hanging="360"/>
      </w:pPr>
    </w:lvl>
    <w:lvl w:ilvl="8" w:tplc="D28CF3C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C416325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3F46A2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868B51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9B4DA7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BEC882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24C6E9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97CCD6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EF6091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96A4CD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0B9E0A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EEEA7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0C6F26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A0C66C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BCC511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2141DF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1706CD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A129FD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C72CA8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F95282A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8F66A4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9FC108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87CFDD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DA0EF4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75E845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5041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5EC80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872FAC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5C883510">
      <w:start w:val="1"/>
      <w:numFmt w:val="upperLetter"/>
      <w:lvlText w:val="%1."/>
      <w:lvlJc w:val="left"/>
      <w:pPr>
        <w:ind w:left="720" w:hanging="360"/>
      </w:pPr>
    </w:lvl>
    <w:lvl w:ilvl="1" w:tplc="F0689066" w:tentative="1">
      <w:start w:val="1"/>
      <w:numFmt w:val="lowerLetter"/>
      <w:lvlText w:val="%2."/>
      <w:lvlJc w:val="left"/>
      <w:pPr>
        <w:ind w:left="1440" w:hanging="360"/>
      </w:pPr>
    </w:lvl>
    <w:lvl w:ilvl="2" w:tplc="3202E3F0" w:tentative="1">
      <w:start w:val="1"/>
      <w:numFmt w:val="lowerRoman"/>
      <w:lvlText w:val="%3."/>
      <w:lvlJc w:val="right"/>
      <w:pPr>
        <w:ind w:left="2160" w:hanging="180"/>
      </w:pPr>
    </w:lvl>
    <w:lvl w:ilvl="3" w:tplc="0C30FB82" w:tentative="1">
      <w:start w:val="1"/>
      <w:numFmt w:val="decimal"/>
      <w:lvlText w:val="%4."/>
      <w:lvlJc w:val="left"/>
      <w:pPr>
        <w:ind w:left="2880" w:hanging="360"/>
      </w:pPr>
    </w:lvl>
    <w:lvl w:ilvl="4" w:tplc="34202E66" w:tentative="1">
      <w:start w:val="1"/>
      <w:numFmt w:val="lowerLetter"/>
      <w:lvlText w:val="%5."/>
      <w:lvlJc w:val="left"/>
      <w:pPr>
        <w:ind w:left="3600" w:hanging="360"/>
      </w:pPr>
    </w:lvl>
    <w:lvl w:ilvl="5" w:tplc="749E526E" w:tentative="1">
      <w:start w:val="1"/>
      <w:numFmt w:val="lowerRoman"/>
      <w:lvlText w:val="%6."/>
      <w:lvlJc w:val="right"/>
      <w:pPr>
        <w:ind w:left="4320" w:hanging="180"/>
      </w:pPr>
    </w:lvl>
    <w:lvl w:ilvl="6" w:tplc="DF320C8C" w:tentative="1">
      <w:start w:val="1"/>
      <w:numFmt w:val="decimal"/>
      <w:lvlText w:val="%7."/>
      <w:lvlJc w:val="left"/>
      <w:pPr>
        <w:ind w:left="5040" w:hanging="360"/>
      </w:pPr>
    </w:lvl>
    <w:lvl w:ilvl="7" w:tplc="D3226DDE" w:tentative="1">
      <w:start w:val="1"/>
      <w:numFmt w:val="lowerLetter"/>
      <w:lvlText w:val="%8."/>
      <w:lvlJc w:val="left"/>
      <w:pPr>
        <w:ind w:left="5760" w:hanging="360"/>
      </w:pPr>
    </w:lvl>
    <w:lvl w:ilvl="8" w:tplc="618CA5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348C635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EC2144C" w:tentative="1">
      <w:start w:val="1"/>
      <w:numFmt w:val="lowerLetter"/>
      <w:lvlText w:val="%2."/>
      <w:lvlJc w:val="left"/>
      <w:pPr>
        <w:ind w:left="1800" w:hanging="360"/>
      </w:pPr>
    </w:lvl>
    <w:lvl w:ilvl="2" w:tplc="10525BD2" w:tentative="1">
      <w:start w:val="1"/>
      <w:numFmt w:val="lowerRoman"/>
      <w:lvlText w:val="%3."/>
      <w:lvlJc w:val="right"/>
      <w:pPr>
        <w:ind w:left="2520" w:hanging="180"/>
      </w:pPr>
    </w:lvl>
    <w:lvl w:ilvl="3" w:tplc="1188EAE0" w:tentative="1">
      <w:start w:val="1"/>
      <w:numFmt w:val="decimal"/>
      <w:lvlText w:val="%4."/>
      <w:lvlJc w:val="left"/>
      <w:pPr>
        <w:ind w:left="3240" w:hanging="360"/>
      </w:pPr>
    </w:lvl>
    <w:lvl w:ilvl="4" w:tplc="2BAE41BC" w:tentative="1">
      <w:start w:val="1"/>
      <w:numFmt w:val="lowerLetter"/>
      <w:lvlText w:val="%5."/>
      <w:lvlJc w:val="left"/>
      <w:pPr>
        <w:ind w:left="3960" w:hanging="360"/>
      </w:pPr>
    </w:lvl>
    <w:lvl w:ilvl="5" w:tplc="530C6222" w:tentative="1">
      <w:start w:val="1"/>
      <w:numFmt w:val="lowerRoman"/>
      <w:lvlText w:val="%6."/>
      <w:lvlJc w:val="right"/>
      <w:pPr>
        <w:ind w:left="4680" w:hanging="180"/>
      </w:pPr>
    </w:lvl>
    <w:lvl w:ilvl="6" w:tplc="0D5CFE86" w:tentative="1">
      <w:start w:val="1"/>
      <w:numFmt w:val="decimal"/>
      <w:lvlText w:val="%7."/>
      <w:lvlJc w:val="left"/>
      <w:pPr>
        <w:ind w:left="5400" w:hanging="360"/>
      </w:pPr>
    </w:lvl>
    <w:lvl w:ilvl="7" w:tplc="088E78E6" w:tentative="1">
      <w:start w:val="1"/>
      <w:numFmt w:val="lowerLetter"/>
      <w:lvlText w:val="%8."/>
      <w:lvlJc w:val="left"/>
      <w:pPr>
        <w:ind w:left="6120" w:hanging="360"/>
      </w:pPr>
    </w:lvl>
    <w:lvl w:ilvl="8" w:tplc="84AC3B3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719267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8B4249E" w:tentative="1">
      <w:start w:val="1"/>
      <w:numFmt w:val="lowerLetter"/>
      <w:lvlText w:val="%2."/>
      <w:lvlJc w:val="left"/>
      <w:pPr>
        <w:ind w:left="1440" w:hanging="360"/>
      </w:pPr>
    </w:lvl>
    <w:lvl w:ilvl="2" w:tplc="444A1F62" w:tentative="1">
      <w:start w:val="1"/>
      <w:numFmt w:val="lowerRoman"/>
      <w:lvlText w:val="%3."/>
      <w:lvlJc w:val="right"/>
      <w:pPr>
        <w:ind w:left="2160" w:hanging="180"/>
      </w:pPr>
    </w:lvl>
    <w:lvl w:ilvl="3" w:tplc="58589CD8" w:tentative="1">
      <w:start w:val="1"/>
      <w:numFmt w:val="decimal"/>
      <w:lvlText w:val="%4."/>
      <w:lvlJc w:val="left"/>
      <w:pPr>
        <w:ind w:left="2880" w:hanging="360"/>
      </w:pPr>
    </w:lvl>
    <w:lvl w:ilvl="4" w:tplc="A6B26F86" w:tentative="1">
      <w:start w:val="1"/>
      <w:numFmt w:val="lowerLetter"/>
      <w:lvlText w:val="%5."/>
      <w:lvlJc w:val="left"/>
      <w:pPr>
        <w:ind w:left="3600" w:hanging="360"/>
      </w:pPr>
    </w:lvl>
    <w:lvl w:ilvl="5" w:tplc="E9BECF86" w:tentative="1">
      <w:start w:val="1"/>
      <w:numFmt w:val="lowerRoman"/>
      <w:lvlText w:val="%6."/>
      <w:lvlJc w:val="right"/>
      <w:pPr>
        <w:ind w:left="4320" w:hanging="180"/>
      </w:pPr>
    </w:lvl>
    <w:lvl w:ilvl="6" w:tplc="02D646C8" w:tentative="1">
      <w:start w:val="1"/>
      <w:numFmt w:val="decimal"/>
      <w:lvlText w:val="%7."/>
      <w:lvlJc w:val="left"/>
      <w:pPr>
        <w:ind w:left="5040" w:hanging="360"/>
      </w:pPr>
    </w:lvl>
    <w:lvl w:ilvl="7" w:tplc="F3E2D594" w:tentative="1">
      <w:start w:val="1"/>
      <w:numFmt w:val="lowerLetter"/>
      <w:lvlText w:val="%8."/>
      <w:lvlJc w:val="left"/>
      <w:pPr>
        <w:ind w:left="5760" w:hanging="360"/>
      </w:pPr>
    </w:lvl>
    <w:lvl w:ilvl="8" w:tplc="067879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CC8A4CE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48B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8B2551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329013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72CB1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78AA38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58A88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946E8D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5144AE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B08C8B8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63C0F9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7C2E8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C86E4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5CC44B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2A8B09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E56635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40816E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0C81A3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B16297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2F6624C" w:tentative="1">
      <w:start w:val="1"/>
      <w:numFmt w:val="lowerLetter"/>
      <w:lvlText w:val="%2."/>
      <w:lvlJc w:val="left"/>
      <w:pPr>
        <w:ind w:left="1440" w:hanging="360"/>
      </w:pPr>
    </w:lvl>
    <w:lvl w:ilvl="2" w:tplc="548A9F1C" w:tentative="1">
      <w:start w:val="1"/>
      <w:numFmt w:val="lowerRoman"/>
      <w:lvlText w:val="%3."/>
      <w:lvlJc w:val="right"/>
      <w:pPr>
        <w:ind w:left="2160" w:hanging="180"/>
      </w:pPr>
    </w:lvl>
    <w:lvl w:ilvl="3" w:tplc="8ADCABCE" w:tentative="1">
      <w:start w:val="1"/>
      <w:numFmt w:val="decimal"/>
      <w:lvlText w:val="%4."/>
      <w:lvlJc w:val="left"/>
      <w:pPr>
        <w:ind w:left="2880" w:hanging="360"/>
      </w:pPr>
    </w:lvl>
    <w:lvl w:ilvl="4" w:tplc="937A4CA6" w:tentative="1">
      <w:start w:val="1"/>
      <w:numFmt w:val="lowerLetter"/>
      <w:lvlText w:val="%5."/>
      <w:lvlJc w:val="left"/>
      <w:pPr>
        <w:ind w:left="3600" w:hanging="360"/>
      </w:pPr>
    </w:lvl>
    <w:lvl w:ilvl="5" w:tplc="065435FC" w:tentative="1">
      <w:start w:val="1"/>
      <w:numFmt w:val="lowerRoman"/>
      <w:lvlText w:val="%6."/>
      <w:lvlJc w:val="right"/>
      <w:pPr>
        <w:ind w:left="4320" w:hanging="180"/>
      </w:pPr>
    </w:lvl>
    <w:lvl w:ilvl="6" w:tplc="583C5104" w:tentative="1">
      <w:start w:val="1"/>
      <w:numFmt w:val="decimal"/>
      <w:lvlText w:val="%7."/>
      <w:lvlJc w:val="left"/>
      <w:pPr>
        <w:ind w:left="5040" w:hanging="360"/>
      </w:pPr>
    </w:lvl>
    <w:lvl w:ilvl="7" w:tplc="8B1085C6" w:tentative="1">
      <w:start w:val="1"/>
      <w:numFmt w:val="lowerLetter"/>
      <w:lvlText w:val="%8."/>
      <w:lvlJc w:val="left"/>
      <w:pPr>
        <w:ind w:left="5760" w:hanging="360"/>
      </w:pPr>
    </w:lvl>
    <w:lvl w:ilvl="8" w:tplc="841EFF4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249F"/>
    <w:rsid w:val="00002825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61B"/>
    <w:rsid w:val="00034C4B"/>
    <w:rsid w:val="00036EED"/>
    <w:rsid w:val="00042481"/>
    <w:rsid w:val="000429EE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1959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97B19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265C"/>
    <w:rsid w:val="00136AF7"/>
    <w:rsid w:val="0014034B"/>
    <w:rsid w:val="001407F4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4E44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61B4"/>
    <w:rsid w:val="001974E9"/>
    <w:rsid w:val="001A2C48"/>
    <w:rsid w:val="001A63E2"/>
    <w:rsid w:val="001A6504"/>
    <w:rsid w:val="001A6BFA"/>
    <w:rsid w:val="001B5675"/>
    <w:rsid w:val="001B5746"/>
    <w:rsid w:val="001B7318"/>
    <w:rsid w:val="001C3775"/>
    <w:rsid w:val="001C3EB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258F9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1D2D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A6D34"/>
    <w:rsid w:val="002B0E54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1C2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35FF"/>
    <w:rsid w:val="00307A7E"/>
    <w:rsid w:val="00311B84"/>
    <w:rsid w:val="00314FF0"/>
    <w:rsid w:val="0031546C"/>
    <w:rsid w:val="0032282B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24CD"/>
    <w:rsid w:val="0038287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36C8"/>
    <w:rsid w:val="003B4AE9"/>
    <w:rsid w:val="003D0106"/>
    <w:rsid w:val="003D13F5"/>
    <w:rsid w:val="003D5A4B"/>
    <w:rsid w:val="003D7455"/>
    <w:rsid w:val="003E07D4"/>
    <w:rsid w:val="003E2CF0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1B4B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35C0"/>
    <w:rsid w:val="004740BF"/>
    <w:rsid w:val="00475F46"/>
    <w:rsid w:val="0048045D"/>
    <w:rsid w:val="00487A38"/>
    <w:rsid w:val="00491292"/>
    <w:rsid w:val="004933DA"/>
    <w:rsid w:val="00495093"/>
    <w:rsid w:val="004976CB"/>
    <w:rsid w:val="004A5616"/>
    <w:rsid w:val="004A64F7"/>
    <w:rsid w:val="004A681A"/>
    <w:rsid w:val="004B3A43"/>
    <w:rsid w:val="004B4DE5"/>
    <w:rsid w:val="004C0111"/>
    <w:rsid w:val="004C6CC5"/>
    <w:rsid w:val="004D0602"/>
    <w:rsid w:val="004D1BFD"/>
    <w:rsid w:val="004D36E2"/>
    <w:rsid w:val="004D5E6E"/>
    <w:rsid w:val="004E0F29"/>
    <w:rsid w:val="004E6517"/>
    <w:rsid w:val="004E707F"/>
    <w:rsid w:val="004F08DD"/>
    <w:rsid w:val="004F462C"/>
    <w:rsid w:val="00500E47"/>
    <w:rsid w:val="00504D5D"/>
    <w:rsid w:val="005050BC"/>
    <w:rsid w:val="0051519A"/>
    <w:rsid w:val="00516EF9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666D1"/>
    <w:rsid w:val="00571B62"/>
    <w:rsid w:val="00572C0B"/>
    <w:rsid w:val="00572C67"/>
    <w:rsid w:val="00572F33"/>
    <w:rsid w:val="00573810"/>
    <w:rsid w:val="0057457F"/>
    <w:rsid w:val="00576D55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6707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13A4"/>
    <w:rsid w:val="00644409"/>
    <w:rsid w:val="0064638B"/>
    <w:rsid w:val="006467E7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9FD"/>
    <w:rsid w:val="00685B2F"/>
    <w:rsid w:val="00687DEA"/>
    <w:rsid w:val="00687FA1"/>
    <w:rsid w:val="00687FB9"/>
    <w:rsid w:val="00690464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0A73"/>
    <w:rsid w:val="006C1A61"/>
    <w:rsid w:val="006C1C3F"/>
    <w:rsid w:val="006C256B"/>
    <w:rsid w:val="006C64C1"/>
    <w:rsid w:val="006D76E6"/>
    <w:rsid w:val="006D7E91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4DE9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4D47"/>
    <w:rsid w:val="007C4FE4"/>
    <w:rsid w:val="007C523A"/>
    <w:rsid w:val="007C688C"/>
    <w:rsid w:val="007D0968"/>
    <w:rsid w:val="007D3D48"/>
    <w:rsid w:val="007D3EEF"/>
    <w:rsid w:val="007D46C0"/>
    <w:rsid w:val="007E1547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2489D"/>
    <w:rsid w:val="00833251"/>
    <w:rsid w:val="00833348"/>
    <w:rsid w:val="00833A19"/>
    <w:rsid w:val="00833CB9"/>
    <w:rsid w:val="00833FAD"/>
    <w:rsid w:val="00834EB3"/>
    <w:rsid w:val="0083616D"/>
    <w:rsid w:val="008414FA"/>
    <w:rsid w:val="00842CFA"/>
    <w:rsid w:val="008431B3"/>
    <w:rsid w:val="00843704"/>
    <w:rsid w:val="00843F47"/>
    <w:rsid w:val="0084494C"/>
    <w:rsid w:val="00850559"/>
    <w:rsid w:val="0085154A"/>
    <w:rsid w:val="00851929"/>
    <w:rsid w:val="008579E3"/>
    <w:rsid w:val="00857A02"/>
    <w:rsid w:val="008600F5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24E8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1F43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2037"/>
    <w:rsid w:val="00965081"/>
    <w:rsid w:val="009654E2"/>
    <w:rsid w:val="009709F0"/>
    <w:rsid w:val="00972662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35FA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59A3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3E2E"/>
    <w:rsid w:val="009E6757"/>
    <w:rsid w:val="009F06BB"/>
    <w:rsid w:val="00A0066D"/>
    <w:rsid w:val="00A02F08"/>
    <w:rsid w:val="00A02FC0"/>
    <w:rsid w:val="00A03540"/>
    <w:rsid w:val="00A053FF"/>
    <w:rsid w:val="00A077D3"/>
    <w:rsid w:val="00A07FAE"/>
    <w:rsid w:val="00A12337"/>
    <w:rsid w:val="00A12879"/>
    <w:rsid w:val="00A133F5"/>
    <w:rsid w:val="00A1729F"/>
    <w:rsid w:val="00A21121"/>
    <w:rsid w:val="00A24063"/>
    <w:rsid w:val="00A261D4"/>
    <w:rsid w:val="00A27973"/>
    <w:rsid w:val="00A3085C"/>
    <w:rsid w:val="00A308F7"/>
    <w:rsid w:val="00A32E55"/>
    <w:rsid w:val="00A349C1"/>
    <w:rsid w:val="00A37898"/>
    <w:rsid w:val="00A4131A"/>
    <w:rsid w:val="00A4314C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96058"/>
    <w:rsid w:val="00AA0E2A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9E0"/>
    <w:rsid w:val="00AE7A03"/>
    <w:rsid w:val="00AE7C3D"/>
    <w:rsid w:val="00AF020C"/>
    <w:rsid w:val="00AF2A4E"/>
    <w:rsid w:val="00AF33F8"/>
    <w:rsid w:val="00AF74CC"/>
    <w:rsid w:val="00B00716"/>
    <w:rsid w:val="00B03D43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4F4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3426"/>
    <w:rsid w:val="00BA4525"/>
    <w:rsid w:val="00BA7822"/>
    <w:rsid w:val="00BB79B3"/>
    <w:rsid w:val="00BC4DE8"/>
    <w:rsid w:val="00BC74CC"/>
    <w:rsid w:val="00BC7528"/>
    <w:rsid w:val="00BD158E"/>
    <w:rsid w:val="00BD45BB"/>
    <w:rsid w:val="00BD6E8D"/>
    <w:rsid w:val="00BD7CF9"/>
    <w:rsid w:val="00BE08FE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2333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852E0"/>
    <w:rsid w:val="00C9389D"/>
    <w:rsid w:val="00C93BF4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0534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3C8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24E"/>
    <w:rsid w:val="00D84F8D"/>
    <w:rsid w:val="00D91369"/>
    <w:rsid w:val="00D95138"/>
    <w:rsid w:val="00D97311"/>
    <w:rsid w:val="00D97EB8"/>
    <w:rsid w:val="00DA391F"/>
    <w:rsid w:val="00DA6727"/>
    <w:rsid w:val="00DB0699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E7297"/>
    <w:rsid w:val="00DF2243"/>
    <w:rsid w:val="00DF4443"/>
    <w:rsid w:val="00DF5156"/>
    <w:rsid w:val="00DF523F"/>
    <w:rsid w:val="00DF6A85"/>
    <w:rsid w:val="00E01A0F"/>
    <w:rsid w:val="00E03ACD"/>
    <w:rsid w:val="00E044C9"/>
    <w:rsid w:val="00E05189"/>
    <w:rsid w:val="00E0733F"/>
    <w:rsid w:val="00E12B9C"/>
    <w:rsid w:val="00E12F61"/>
    <w:rsid w:val="00E1792C"/>
    <w:rsid w:val="00E21918"/>
    <w:rsid w:val="00E22447"/>
    <w:rsid w:val="00E259D4"/>
    <w:rsid w:val="00E277A7"/>
    <w:rsid w:val="00E32F28"/>
    <w:rsid w:val="00E3519B"/>
    <w:rsid w:val="00E43109"/>
    <w:rsid w:val="00E4321A"/>
    <w:rsid w:val="00E45E35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0491"/>
    <w:rsid w:val="00F11A6F"/>
    <w:rsid w:val="00F1204E"/>
    <w:rsid w:val="00F122B9"/>
    <w:rsid w:val="00F13C70"/>
    <w:rsid w:val="00F25139"/>
    <w:rsid w:val="00F25B3B"/>
    <w:rsid w:val="00F25B9C"/>
    <w:rsid w:val="00F32103"/>
    <w:rsid w:val="00F33CC5"/>
    <w:rsid w:val="00F34455"/>
    <w:rsid w:val="00F35077"/>
    <w:rsid w:val="00F37BFF"/>
    <w:rsid w:val="00F404BB"/>
    <w:rsid w:val="00F41548"/>
    <w:rsid w:val="00F4292C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79F"/>
    <w:rsid w:val="00F6480D"/>
    <w:rsid w:val="00F67408"/>
    <w:rsid w:val="00F739BE"/>
    <w:rsid w:val="00F7752B"/>
    <w:rsid w:val="00F80E43"/>
    <w:rsid w:val="00F81FC5"/>
    <w:rsid w:val="00F83CC4"/>
    <w:rsid w:val="00F84765"/>
    <w:rsid w:val="00F874FB"/>
    <w:rsid w:val="00F92014"/>
    <w:rsid w:val="00F95456"/>
    <w:rsid w:val="00F9584E"/>
    <w:rsid w:val="00FA187B"/>
    <w:rsid w:val="00FA2177"/>
    <w:rsid w:val="00FA26EC"/>
    <w:rsid w:val="00FA2894"/>
    <w:rsid w:val="00FA49C6"/>
    <w:rsid w:val="00FB0546"/>
    <w:rsid w:val="00FB1DE3"/>
    <w:rsid w:val="00FB4D8A"/>
    <w:rsid w:val="00FB55E9"/>
    <w:rsid w:val="00FB6E6D"/>
    <w:rsid w:val="00FC03C2"/>
    <w:rsid w:val="00FC362A"/>
    <w:rsid w:val="00FC5971"/>
    <w:rsid w:val="00FC6898"/>
    <w:rsid w:val="00FC7182"/>
    <w:rsid w:val="00FD3CE1"/>
    <w:rsid w:val="00FD45D0"/>
    <w:rsid w:val="00FD4AB7"/>
    <w:rsid w:val="00FD75A6"/>
    <w:rsid w:val="00FE03FE"/>
    <w:rsid w:val="00FE06ED"/>
    <w:rsid w:val="00FE0E29"/>
    <w:rsid w:val="00FE1D1C"/>
    <w:rsid w:val="00FE3DB9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CC18CE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iperhivatkozs">
    <w:name w:val="Hyperlink"/>
    <w:basedOn w:val="Bekezdsalapbettpusa"/>
    <w:uiPriority w:val="99"/>
    <w:unhideWhenUsed/>
    <w:rsid w:val="00174E44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.njt.hu/eli/735704/r/2012/1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r.njt.hu/eli/735704/r/2012/1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or.njt.hu/eli/735704/r/2012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r.njt.hu/eli/735704/r/2012/11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DA1D15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DA1D15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DA1D15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DA1D15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DA1D15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DA1D15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DA1D15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DA1D15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5C3A91058EE409682A987146AAA52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8B9062A-51E8-4F22-ACC9-4F512949DF2B}"/>
      </w:docPartPr>
      <w:docPartBody>
        <w:p w:rsidR="00345EEE" w:rsidRDefault="005062EE" w:rsidP="005062EE">
          <w:pPr>
            <w:pStyle w:val="85C3A91058EE409682A987146AAA52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3E7B1A7015D48AC913C5C5AD7924FD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BD61BAB-7F2E-4F72-B77A-03360669AB57}"/>
      </w:docPartPr>
      <w:docPartBody>
        <w:p w:rsidR="00CD7C2A" w:rsidRDefault="00D72994" w:rsidP="00D72994">
          <w:pPr>
            <w:pStyle w:val="33E7B1A7015D48AC913C5C5AD7924FD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A2C5C"/>
    <w:rsid w:val="001C0495"/>
    <w:rsid w:val="00345EEE"/>
    <w:rsid w:val="003C4528"/>
    <w:rsid w:val="005062EE"/>
    <w:rsid w:val="005C29E7"/>
    <w:rsid w:val="006509A0"/>
    <w:rsid w:val="00793CD7"/>
    <w:rsid w:val="00857BC2"/>
    <w:rsid w:val="009E3E2E"/>
    <w:rsid w:val="00AE799E"/>
    <w:rsid w:val="00CD7C2A"/>
    <w:rsid w:val="00D418DD"/>
    <w:rsid w:val="00D64E73"/>
    <w:rsid w:val="00D72994"/>
    <w:rsid w:val="00DA1D15"/>
    <w:rsid w:val="00DA69E2"/>
    <w:rsid w:val="00DB0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D72994"/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D4ED20562E7B4731A540583C9B775267">
    <w:name w:val="D4ED20562E7B4731A540583C9B775267"/>
    <w:rsid w:val="005062EE"/>
  </w:style>
  <w:style w:type="paragraph" w:customStyle="1" w:styleId="85C3A91058EE409682A987146AAA528B">
    <w:name w:val="85C3A91058EE409682A987146AAA528B"/>
    <w:rsid w:val="005062EE"/>
  </w:style>
  <w:style w:type="paragraph" w:customStyle="1" w:styleId="33E7B1A7015D48AC913C5C5AD7924FDA">
    <w:name w:val="33E7B1A7015D48AC913C5C5AD7924FDA"/>
    <w:rsid w:val="00D7299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7EF8D-5F5F-4319-9F57-A7B3447E7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776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44</cp:revision>
  <cp:lastPrinted>2015-06-19T08:32:00Z</cp:lastPrinted>
  <dcterms:created xsi:type="dcterms:W3CDTF">2022-09-21T10:19:00Z</dcterms:created>
  <dcterms:modified xsi:type="dcterms:W3CDTF">2026-03-23T14:42:00Z</dcterms:modified>
</cp:coreProperties>
</file>